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00CD3BA7">
        <w:rPr>
          <w:rFonts w:eastAsia="Carlito" w:cstheme="minorHAnsi"/>
          <w:bCs/>
          <w:sz w:val="20"/>
          <w:szCs w:val="20"/>
          <w:lang w:val="sr-Cyrl-RS"/>
        </w:rPr>
        <w:t xml:space="preserve">             </w:t>
      </w:r>
      <w:r w:rsidRPr="000E2DBB">
        <w:rPr>
          <w:rFonts w:eastAsia="Carlito" w:cstheme="minorHAnsi"/>
          <w:bCs/>
          <w:sz w:val="20"/>
          <w:szCs w:val="20"/>
          <w:lang w:val="sr-Cyrl-RS"/>
        </w:rPr>
        <w:t xml:space="preserve">   </w:t>
      </w: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CD6409" w:rsidRDefault="00CD3BA7" w:rsidP="009837B5">
      <w:pPr>
        <w:widowControl w:val="0"/>
        <w:autoSpaceDE w:val="0"/>
        <w:autoSpaceDN w:val="0"/>
        <w:spacing w:after="0" w:line="240" w:lineRule="auto"/>
        <w:ind w:left="-720"/>
        <w:jc w:val="center"/>
        <w:rPr>
          <w:rFonts w:eastAsia="Times New Roman" w:cstheme="minorHAnsi"/>
          <w:b/>
          <w:sz w:val="20"/>
          <w:szCs w:val="20"/>
        </w:rPr>
      </w:pPr>
      <w:bookmarkStart w:id="0" w:name="_GoBack"/>
      <w:bookmarkEnd w:id="0"/>
    </w:p>
    <w:p w:rsidR="00CD3BA7"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0E2DBB"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0E2DBB"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CD3BA7" w:rsidRDefault="00CD3BA7" w:rsidP="005321B9">
      <w:pPr>
        <w:widowControl w:val="0"/>
        <w:autoSpaceDE w:val="0"/>
        <w:autoSpaceDN w:val="0"/>
        <w:spacing w:after="0" w:line="240" w:lineRule="auto"/>
        <w:ind w:left="-720"/>
        <w:jc w:val="center"/>
        <w:rPr>
          <w:rFonts w:eastAsia="TimesNewRomanPS-BoldMT" w:cstheme="minorHAnsi"/>
          <w:b/>
          <w:bCs/>
          <w:sz w:val="28"/>
          <w:szCs w:val="28"/>
          <w:lang w:val="sr-Cyrl-CS"/>
        </w:rPr>
      </w:pPr>
      <w:r w:rsidRPr="00FB2DC9">
        <w:rPr>
          <w:rFonts w:eastAsia="Times New Roman" w:cstheme="minorHAnsi"/>
          <w:bCs/>
          <w:sz w:val="20"/>
          <w:szCs w:val="20"/>
          <w:lang w:val="sr-Cyrl-CS"/>
        </w:rPr>
        <w:t xml:space="preserve"> </w:t>
      </w:r>
      <w:r w:rsidRPr="00CD3BA7">
        <w:rPr>
          <w:rFonts w:ascii="Times New Roman" w:eastAsia="TimesNewRomanPS-BoldMT" w:hAnsi="Times New Roman"/>
          <w:b/>
          <w:bCs/>
          <w:sz w:val="28"/>
          <w:szCs w:val="28"/>
          <w:lang w:val="sr-Cyrl-CS"/>
        </w:rPr>
        <w:t>„</w:t>
      </w:r>
      <w:r w:rsidRPr="00CD3BA7">
        <w:rPr>
          <w:rFonts w:eastAsia="TimesNewRomanPS-BoldMT" w:cstheme="minorHAnsi"/>
          <w:b/>
          <w:bCs/>
          <w:sz w:val="28"/>
          <w:szCs w:val="28"/>
          <w:lang w:val="sr-Cyrl-CS"/>
        </w:rPr>
        <w:t>УСЛУГА ЛИВЕЊЕ КИВЕТА“</w:t>
      </w:r>
    </w:p>
    <w:p w:rsidR="009837B5" w:rsidRPr="00CD3BA7" w:rsidRDefault="005321B9" w:rsidP="005321B9">
      <w:pPr>
        <w:widowControl w:val="0"/>
        <w:autoSpaceDE w:val="0"/>
        <w:autoSpaceDN w:val="0"/>
        <w:spacing w:after="0" w:line="240" w:lineRule="auto"/>
        <w:ind w:left="-720"/>
        <w:jc w:val="center"/>
        <w:rPr>
          <w:rFonts w:eastAsia="Times New Roman" w:cstheme="minorHAnsi"/>
          <w:b/>
          <w:sz w:val="28"/>
          <w:szCs w:val="28"/>
          <w:lang w:val="sr-Cyrl-RS"/>
        </w:rPr>
      </w:pPr>
      <w:r w:rsidRPr="00CD3BA7">
        <w:rPr>
          <w:rFonts w:eastAsia="Times New Roman" w:cstheme="minorHAnsi"/>
          <w:b/>
          <w:sz w:val="28"/>
          <w:szCs w:val="28"/>
          <w:lang w:val="sr-Cyrl-RS"/>
        </w:rPr>
        <w:t xml:space="preserve"> </w:t>
      </w:r>
      <w:r w:rsidR="00D75FFF" w:rsidRPr="00CD3BA7">
        <w:rPr>
          <w:rFonts w:eastAsia="Times New Roman" w:cstheme="minorHAnsi"/>
          <w:b/>
          <w:sz w:val="28"/>
          <w:szCs w:val="28"/>
          <w:lang w:val="sr-Cyrl-RS"/>
        </w:rPr>
        <w:t xml:space="preserve">РЕФЕРЕНТНИ БРОЈ </w:t>
      </w:r>
      <w:r w:rsidR="00060DCE">
        <w:rPr>
          <w:rFonts w:eastAsia="Times New Roman" w:cstheme="minorHAnsi"/>
          <w:b/>
          <w:sz w:val="28"/>
          <w:szCs w:val="28"/>
          <w:lang w:val="sr-Cyrl-RS"/>
        </w:rPr>
        <w:t>29/22</w:t>
      </w:r>
    </w:p>
    <w:p w:rsidR="009837B5" w:rsidRPr="00CD3BA7" w:rsidRDefault="009837B5" w:rsidP="009837B5">
      <w:pPr>
        <w:widowControl w:val="0"/>
        <w:autoSpaceDE w:val="0"/>
        <w:autoSpaceDN w:val="0"/>
        <w:spacing w:after="0" w:line="240" w:lineRule="auto"/>
        <w:ind w:left="-720"/>
        <w:rPr>
          <w:rFonts w:eastAsia="Carlito" w:cstheme="minorHAnsi"/>
          <w:bCs/>
          <w:sz w:val="28"/>
          <w:szCs w:val="28"/>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 xml:space="preserve">Рок за достављање понуда </w:t>
      </w:r>
      <w:r w:rsidR="00EA6F4F">
        <w:rPr>
          <w:rFonts w:eastAsia="Carlito" w:cstheme="minorHAnsi"/>
          <w:b/>
          <w:bCs/>
          <w:sz w:val="20"/>
          <w:szCs w:val="20"/>
          <w:lang w:val="sr-Cyrl-RS"/>
        </w:rPr>
        <w:t xml:space="preserve">и отварање понуда </w:t>
      </w:r>
      <w:r w:rsidRPr="000E2DBB">
        <w:rPr>
          <w:rFonts w:eastAsia="Carlito" w:cstheme="minorHAnsi"/>
          <w:b/>
          <w:bCs/>
          <w:sz w:val="20"/>
          <w:szCs w:val="20"/>
          <w:lang w:val="sr-Cyrl-RS"/>
        </w:rPr>
        <w:t>је</w:t>
      </w:r>
      <w:r w:rsidR="00472D86" w:rsidRPr="000E2DBB">
        <w:rPr>
          <w:rFonts w:eastAsia="Carlito" w:cstheme="minorHAnsi"/>
          <w:b/>
          <w:bCs/>
          <w:sz w:val="20"/>
          <w:szCs w:val="20"/>
          <w:lang w:val="sr-Cyrl-RS"/>
        </w:rPr>
        <w:t xml:space="preserve"> </w:t>
      </w:r>
      <w:r w:rsidR="00060DCE">
        <w:rPr>
          <w:rFonts w:eastAsia="Carlito" w:cstheme="minorHAnsi"/>
          <w:b/>
          <w:bCs/>
          <w:sz w:val="20"/>
          <w:szCs w:val="20"/>
          <w:lang w:val="sr-Cyrl-RS"/>
        </w:rPr>
        <w:t>17.10</w:t>
      </w:r>
      <w:r w:rsidRPr="000E2DBB">
        <w:rPr>
          <w:rFonts w:eastAsia="Carlito" w:cstheme="minorHAnsi"/>
          <w:b/>
          <w:bCs/>
          <w:sz w:val="20"/>
          <w:szCs w:val="20"/>
          <w:lang w:val="sr-Cyrl-RS"/>
        </w:rPr>
        <w:t>.202</w:t>
      </w:r>
      <w:r w:rsidR="00060DCE">
        <w:rPr>
          <w:rFonts w:eastAsia="Carlito" w:cstheme="minorHAnsi"/>
          <w:b/>
          <w:bCs/>
          <w:sz w:val="20"/>
          <w:szCs w:val="20"/>
          <w:lang w:val="sr-Cyrl-RS"/>
        </w:rPr>
        <w:t>2</w:t>
      </w:r>
      <w:r w:rsidR="00EA6F4F">
        <w:rPr>
          <w:rFonts w:eastAsia="Carlito" w:cstheme="minorHAnsi"/>
          <w:b/>
          <w:bCs/>
          <w:sz w:val="20"/>
          <w:szCs w:val="20"/>
          <w:lang w:val="sr-Cyrl-RS"/>
        </w:rPr>
        <w:t>.</w:t>
      </w:r>
      <w:r w:rsidRPr="000E2DBB">
        <w:rPr>
          <w:rFonts w:eastAsia="Carlito" w:cstheme="minorHAnsi"/>
          <w:b/>
          <w:bCs/>
          <w:sz w:val="20"/>
          <w:szCs w:val="20"/>
          <w:lang w:val="sr-Cyrl-RS"/>
        </w:rPr>
        <w:t xml:space="preserve">године у </w:t>
      </w:r>
      <w:r w:rsidR="00CD3BA7">
        <w:rPr>
          <w:rFonts w:eastAsia="Carlito" w:cstheme="minorHAnsi"/>
          <w:b/>
          <w:bCs/>
          <w:sz w:val="20"/>
          <w:szCs w:val="20"/>
          <w:lang w:val="sr-Cyrl-RS"/>
        </w:rPr>
        <w:t>12:00</w:t>
      </w:r>
      <w:r w:rsidR="00941A76" w:rsidRPr="000E2DBB">
        <w:rPr>
          <w:rFonts w:eastAsia="Carlito" w:cstheme="minorHAnsi"/>
          <w:b/>
          <w:bCs/>
          <w:sz w:val="20"/>
          <w:szCs w:val="20"/>
          <w:lang w:val="sr-Cyrl-RS"/>
        </w:rPr>
        <w:t xml:space="preserve">:00 </w:t>
      </w:r>
      <w:r w:rsidR="00E02D20" w:rsidRPr="000E2DBB">
        <w:rPr>
          <w:rFonts w:eastAsia="Carlito" w:cstheme="minorHAnsi"/>
          <w:b/>
          <w:bCs/>
          <w:sz w:val="20"/>
          <w:szCs w:val="20"/>
          <w:lang w:val="sr-Cyrl-RS"/>
        </w:rPr>
        <w:t>часова</w:t>
      </w:r>
    </w:p>
    <w:p w:rsidR="009837B5" w:rsidRPr="000E2DBB"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CD3BA7"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 xml:space="preserve"> </w:t>
      </w:r>
      <w:r w:rsidR="00060DCE">
        <w:rPr>
          <w:rFonts w:eastAsia="Carlito" w:cstheme="minorHAnsi"/>
          <w:b/>
          <w:bCs/>
          <w:sz w:val="20"/>
          <w:szCs w:val="20"/>
          <w:lang w:val="sr-Cyrl-RS"/>
        </w:rPr>
        <w:t>Октобар</w:t>
      </w:r>
      <w:r w:rsidR="007F30FF">
        <w:rPr>
          <w:rFonts w:eastAsia="Carlito" w:cstheme="minorHAnsi"/>
          <w:b/>
          <w:bCs/>
          <w:sz w:val="20"/>
          <w:szCs w:val="20"/>
          <w:lang w:val="sr-Cyrl-RS"/>
        </w:rPr>
        <w:t xml:space="preserve"> </w:t>
      </w:r>
      <w:r w:rsidR="00060DCE">
        <w:rPr>
          <w:rFonts w:eastAsia="Carlito" w:cstheme="minorHAnsi"/>
          <w:b/>
          <w:bCs/>
          <w:sz w:val="20"/>
          <w:szCs w:val="20"/>
          <w:lang w:val="sr-Cyrl-RS"/>
        </w:rPr>
        <w:t>2022</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lastRenderedPageBreak/>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CD6409"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CD6409"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5B1AD1" w:rsidRPr="000E2DBB" w:rsidRDefault="006B7156" w:rsidP="00CD3BA7">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Назив поступка</w:t>
      </w:r>
      <w:proofErr w:type="gramStart"/>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CD3BA7" w:rsidRPr="00FB2DC9">
        <w:rPr>
          <w:rFonts w:eastAsia="Times New Roman" w:cstheme="minorHAnsi"/>
          <w:b/>
          <w:bCs/>
          <w:sz w:val="20"/>
          <w:szCs w:val="20"/>
          <w:lang w:val="sr-Cyrl-CS"/>
        </w:rPr>
        <w:t>:</w:t>
      </w:r>
      <w:proofErr w:type="gramEnd"/>
      <w:r w:rsidR="00CD3BA7" w:rsidRPr="00FB2DC9">
        <w:rPr>
          <w:rFonts w:eastAsia="Times New Roman" w:cstheme="minorHAnsi"/>
          <w:bCs/>
          <w:sz w:val="20"/>
          <w:szCs w:val="20"/>
          <w:lang w:val="sr-Cyrl-CS"/>
        </w:rPr>
        <w:t xml:space="preserve"> </w:t>
      </w:r>
      <w:r w:rsidR="00CD3BA7">
        <w:rPr>
          <w:rFonts w:ascii="Times New Roman" w:eastAsia="TimesNewRomanPS-BoldMT" w:hAnsi="Times New Roman"/>
          <w:b/>
          <w:bCs/>
          <w:lang w:val="sr-Cyrl-CS"/>
        </w:rPr>
        <w:t>„</w:t>
      </w:r>
      <w:r w:rsidR="00CD3BA7" w:rsidRPr="006F7409">
        <w:rPr>
          <w:rFonts w:eastAsia="TimesNewRomanPS-BoldMT" w:cstheme="minorHAnsi"/>
          <w:b/>
          <w:bCs/>
          <w:lang w:val="sr-Cyrl-CS"/>
        </w:rPr>
        <w:t>Услуга ливење кивета“</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w:t>
      </w:r>
      <w:proofErr w:type="gramStart"/>
      <w:r w:rsidRPr="000E2DBB">
        <w:rPr>
          <w:rFonts w:eastAsia="Carlito" w:cstheme="minorHAnsi"/>
          <w:b/>
          <w:bCs/>
          <w:sz w:val="20"/>
          <w:szCs w:val="20"/>
        </w:rPr>
        <w:t>бр.:</w:t>
      </w:r>
      <w:proofErr w:type="gramEnd"/>
      <w:r w:rsidRPr="000E2DBB">
        <w:rPr>
          <w:rFonts w:eastAsia="Carlito" w:cstheme="minorHAnsi"/>
          <w:b/>
          <w:bCs/>
          <w:sz w:val="20"/>
          <w:szCs w:val="20"/>
        </w:rPr>
        <w:t xml:space="preserve"> </w:t>
      </w:r>
      <w:r w:rsidR="00060DCE">
        <w:rPr>
          <w:rFonts w:eastAsia="Carlito" w:cstheme="minorHAnsi"/>
          <w:bCs/>
          <w:sz w:val="20"/>
          <w:szCs w:val="20"/>
          <w:lang w:val="sr-Cyrl-RS"/>
        </w:rPr>
        <w:t>29/22</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CD3BA7">
        <w:rPr>
          <w:rFonts w:eastAsia="Carlito" w:cstheme="minorHAnsi"/>
          <w:bCs/>
          <w:sz w:val="20"/>
          <w:szCs w:val="20"/>
          <w:lang w:val="sr-Cyrl-RS"/>
        </w:rPr>
        <w:t>5</w:t>
      </w:r>
      <w:r w:rsidR="00E70288">
        <w:rPr>
          <w:rFonts w:eastAsia="Carlito" w:cstheme="minorHAnsi"/>
          <w:bCs/>
          <w:sz w:val="20"/>
          <w:szCs w:val="20"/>
          <w:lang w:val="sr-Cyrl-RS"/>
        </w:rPr>
        <w:t>0</w:t>
      </w:r>
      <w:r w:rsidR="007F30FF">
        <w:rPr>
          <w:rFonts w:eastAsia="Carlito" w:cstheme="minorHAnsi"/>
          <w:bCs/>
          <w:sz w:val="20"/>
          <w:szCs w:val="20"/>
          <w:lang w:val="sr-Cyrl-RS"/>
        </w:rPr>
        <w:t xml:space="preserve">.000,00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w:t>
      </w:r>
      <w:r w:rsidR="00E70288">
        <w:rPr>
          <w:rFonts w:eastAsia="Carlito" w:cstheme="minorHAnsi"/>
          <w:bCs/>
          <w:sz w:val="20"/>
          <w:szCs w:val="20"/>
          <w:lang w:val="sr-Cyrl-RS"/>
        </w:rPr>
        <w:t>набавци услуга</w:t>
      </w:r>
      <w:r w:rsidRPr="000E2DBB">
        <w:rPr>
          <w:rFonts w:eastAsia="Carlito" w:cstheme="minorHAnsi"/>
          <w:bCs/>
          <w:sz w:val="20"/>
          <w:szCs w:val="20"/>
        </w:rPr>
        <w:t xml:space="preserve">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lastRenderedPageBreak/>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E70288">
      <w:pPr>
        <w:widowControl w:val="0"/>
        <w:autoSpaceDE w:val="0"/>
        <w:autoSpaceDN w:val="0"/>
        <w:spacing w:before="11" w:after="0" w:line="240" w:lineRule="auto"/>
        <w:ind w:left="-720" w:right="129"/>
        <w:jc w:val="both"/>
        <w:rPr>
          <w:rFonts w:eastAsia="Carlito" w:cstheme="minorHAnsi"/>
          <w:b/>
          <w:sz w:val="20"/>
          <w:szCs w:val="20"/>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060DCE">
        <w:rPr>
          <w:rFonts w:eastAsia="Times New Roman" w:cstheme="minorHAnsi"/>
          <w:b/>
          <w:sz w:val="20"/>
          <w:szCs w:val="20"/>
          <w:lang w:val="sr-Cyrl-RS"/>
        </w:rPr>
        <w:t>29/22</w:t>
      </w:r>
      <w:r w:rsidR="00941A76" w:rsidRPr="000E2DBB">
        <w:rPr>
          <w:rFonts w:eastAsia="Times New Roman" w:cstheme="minorHAnsi"/>
          <w:b/>
          <w:sz w:val="20"/>
          <w:szCs w:val="20"/>
          <w:lang w:val="sr-Cyrl-RS"/>
        </w:rPr>
        <w:t xml:space="preserve"> </w:t>
      </w:r>
      <w:r w:rsidR="00CD3BA7" w:rsidRPr="00FB2DC9">
        <w:rPr>
          <w:rFonts w:eastAsia="Times New Roman" w:cstheme="minorHAnsi"/>
          <w:bCs/>
          <w:sz w:val="20"/>
          <w:szCs w:val="20"/>
          <w:lang w:val="sr-Cyrl-CS"/>
        </w:rPr>
        <w:t xml:space="preserve"> </w:t>
      </w:r>
      <w:r w:rsidR="00CD3BA7">
        <w:rPr>
          <w:rFonts w:ascii="Times New Roman" w:eastAsia="TimesNewRomanPS-BoldMT" w:hAnsi="Times New Roman"/>
          <w:b/>
          <w:bCs/>
          <w:lang w:val="sr-Cyrl-CS"/>
        </w:rPr>
        <w:t>„</w:t>
      </w:r>
      <w:r w:rsidR="00CD3BA7" w:rsidRPr="006F7409">
        <w:rPr>
          <w:rFonts w:eastAsia="TimesNewRomanPS-BoldMT" w:cstheme="minorHAnsi"/>
          <w:b/>
          <w:bCs/>
          <w:lang w:val="sr-Cyrl-CS"/>
        </w:rPr>
        <w:t>Услуга ливење кивета“</w:t>
      </w:r>
    </w:p>
    <w:p w:rsidR="00EA6F4F" w:rsidRPr="00EA6F4F" w:rsidRDefault="00EA6F4F" w:rsidP="00EA6F4F">
      <w:pPr>
        <w:widowControl w:val="0"/>
        <w:autoSpaceDE w:val="0"/>
        <w:autoSpaceDN w:val="0"/>
        <w:spacing w:after="0" w:line="240" w:lineRule="auto"/>
        <w:ind w:left="-630"/>
        <w:jc w:val="both"/>
        <w:rPr>
          <w:rFonts w:eastAsia="Carlito" w:cstheme="minorHAnsi"/>
          <w:b/>
          <w:bCs/>
          <w:sz w:val="20"/>
          <w:szCs w:val="20"/>
          <w:u w:val="single"/>
          <w:lang w:val="sr-Cyrl-RS"/>
        </w:rPr>
      </w:pPr>
      <w:r w:rsidRPr="00EA6F4F">
        <w:rPr>
          <w:rFonts w:eastAsia="Carlito" w:cstheme="minorHAnsi"/>
          <w:b/>
          <w:bCs/>
          <w:sz w:val="20"/>
          <w:szCs w:val="20"/>
          <w:u w:val="single"/>
          <w:lang w:val="sr-Cyrl-RS"/>
        </w:rPr>
        <w:t>Рок за достављањ</w:t>
      </w:r>
      <w:r w:rsidR="00060DCE">
        <w:rPr>
          <w:rFonts w:eastAsia="Carlito" w:cstheme="minorHAnsi"/>
          <w:b/>
          <w:bCs/>
          <w:sz w:val="20"/>
          <w:szCs w:val="20"/>
          <w:u w:val="single"/>
          <w:lang w:val="sr-Cyrl-RS"/>
        </w:rPr>
        <w:t>е понуда и отварање понуда је 17.10.2022</w:t>
      </w:r>
      <w:r w:rsidR="00CD3BA7">
        <w:rPr>
          <w:rFonts w:eastAsia="Carlito" w:cstheme="minorHAnsi"/>
          <w:b/>
          <w:bCs/>
          <w:sz w:val="20"/>
          <w:szCs w:val="20"/>
          <w:u w:val="single"/>
          <w:lang w:val="sr-Cyrl-RS"/>
        </w:rPr>
        <w:t>.године у 12</w:t>
      </w:r>
      <w:r w:rsidRPr="00EA6F4F">
        <w:rPr>
          <w:rFonts w:eastAsia="Carlito" w:cstheme="minorHAnsi"/>
          <w:b/>
          <w:bCs/>
          <w:sz w:val="20"/>
          <w:szCs w:val="20"/>
          <w:u w:val="single"/>
          <w:lang w:val="sr-Cyrl-RS"/>
        </w:rPr>
        <w:t>:00 часова</w:t>
      </w:r>
    </w:p>
    <w:p w:rsidR="006B7156" w:rsidRPr="00EA6F4F"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060DCE">
        <w:rPr>
          <w:rFonts w:eastAsia="Carlito" w:cstheme="minorHAnsi"/>
          <w:b/>
          <w:bCs/>
          <w:sz w:val="20"/>
          <w:szCs w:val="20"/>
          <w:u w:val="single"/>
          <w:lang w:val="sr-Cyrl-RS"/>
        </w:rPr>
        <w:t>17.10.2022</w:t>
      </w:r>
      <w:r w:rsidR="00EA6F4F" w:rsidRPr="00EA6F4F">
        <w:rPr>
          <w:rFonts w:eastAsia="Carlito" w:cstheme="minorHAnsi"/>
          <w:b/>
          <w:bCs/>
          <w:sz w:val="20"/>
          <w:szCs w:val="20"/>
          <w:u w:val="single"/>
          <w:lang w:val="sr-Cyrl-RS"/>
        </w:rPr>
        <w:t>.</w:t>
      </w:r>
      <w:r w:rsidR="00EA6F4F">
        <w:rPr>
          <w:rFonts w:eastAsia="Carlito" w:cstheme="minorHAnsi"/>
          <w:b/>
          <w:bCs/>
          <w:sz w:val="20"/>
          <w:szCs w:val="20"/>
          <w:u w:val="single"/>
          <w:lang w:val="sr-Cyrl-RS"/>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CD3BA7">
        <w:rPr>
          <w:rFonts w:eastAsia="Carlito" w:cstheme="minorHAnsi"/>
          <w:b/>
          <w:sz w:val="20"/>
          <w:szCs w:val="20"/>
          <w:lang w:val="sr-Cyrl-RS"/>
        </w:rPr>
        <w:t>12</w:t>
      </w:r>
      <w:r w:rsidR="00941A76" w:rsidRPr="000E2DBB">
        <w:rPr>
          <w:rFonts w:eastAsia="Carlito" w:cstheme="minorHAnsi"/>
          <w:b/>
          <w:sz w:val="20"/>
          <w:szCs w:val="20"/>
          <w:lang w:val="sr-Cyrl-RS"/>
        </w:rPr>
        <w:t>:00</w:t>
      </w:r>
      <w:r w:rsidR="00CD3BA7">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CD3BA7">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w:t>
      </w:r>
      <w:r w:rsidRPr="000E2DBB">
        <w:rPr>
          <w:rFonts w:eastAsia="Carlito" w:cstheme="minorHAnsi"/>
          <w:sz w:val="20"/>
          <w:szCs w:val="20"/>
        </w:rPr>
        <w:lastRenderedPageBreak/>
        <w:t>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Default="006B7156">
      <w:pPr>
        <w:rPr>
          <w:rFonts w:cstheme="minorHAnsi"/>
          <w:sz w:val="20"/>
          <w:szCs w:val="20"/>
        </w:rPr>
      </w:pPr>
    </w:p>
    <w:p w:rsidR="00E70288" w:rsidRDefault="00E70288">
      <w:pPr>
        <w:rPr>
          <w:rFonts w:cstheme="minorHAnsi"/>
          <w:sz w:val="20"/>
          <w:szCs w:val="20"/>
        </w:rPr>
      </w:pPr>
    </w:p>
    <w:p w:rsidR="00E70288" w:rsidRDefault="00E70288">
      <w:pPr>
        <w:rPr>
          <w:rFonts w:cstheme="minorHAnsi"/>
          <w:sz w:val="20"/>
          <w:szCs w:val="20"/>
        </w:rPr>
      </w:pPr>
    </w:p>
    <w:p w:rsidR="00E70288" w:rsidRDefault="00E70288">
      <w:pPr>
        <w:rPr>
          <w:rFonts w:cstheme="minorHAnsi"/>
          <w:sz w:val="20"/>
          <w:szCs w:val="20"/>
        </w:rPr>
      </w:pPr>
    </w:p>
    <w:p w:rsidR="00E70288" w:rsidRPr="000E2DBB" w:rsidRDefault="00E70288">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CD3BA7" w:rsidRPr="00FB2DC9">
              <w:rPr>
                <w:rFonts w:eastAsia="Times New Roman" w:cstheme="minorHAnsi"/>
                <w:b/>
                <w:bCs/>
                <w:sz w:val="20"/>
                <w:szCs w:val="20"/>
                <w:lang w:val="sr-Cyrl-CS"/>
              </w:rPr>
              <w:t>:</w:t>
            </w:r>
            <w:r w:rsidR="00CD3BA7" w:rsidRPr="00FB2DC9">
              <w:rPr>
                <w:rFonts w:eastAsia="Times New Roman" w:cstheme="minorHAnsi"/>
                <w:bCs/>
                <w:sz w:val="20"/>
                <w:szCs w:val="20"/>
                <w:lang w:val="sr-Cyrl-CS"/>
              </w:rPr>
              <w:t xml:space="preserve"> </w:t>
            </w:r>
            <w:r w:rsidR="00CD3BA7">
              <w:rPr>
                <w:rFonts w:ascii="Times New Roman" w:eastAsia="TimesNewRomanPS-BoldMT" w:hAnsi="Times New Roman"/>
                <w:b/>
                <w:bCs/>
                <w:lang w:val="sr-Cyrl-CS"/>
              </w:rPr>
              <w:t>„</w:t>
            </w:r>
            <w:r w:rsidR="00CD3BA7" w:rsidRPr="006F7409">
              <w:rPr>
                <w:rFonts w:eastAsia="TimesNewRomanPS-BoldMT" w:cstheme="minorHAnsi"/>
                <w:b/>
                <w:bCs/>
                <w:lang w:val="sr-Cyrl-CS"/>
              </w:rPr>
              <w:t>Услуга ливење кивета“</w:t>
            </w:r>
          </w:p>
        </w:tc>
        <w:tc>
          <w:tcPr>
            <w:tcW w:w="4141" w:type="dxa"/>
            <w:gridSpan w:val="2"/>
          </w:tcPr>
          <w:p w:rsidR="006B7156" w:rsidRPr="000E2DBB" w:rsidRDefault="006B7156" w:rsidP="00402113">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060DCE">
              <w:rPr>
                <w:rFonts w:eastAsia="Carlito" w:cstheme="minorHAnsi"/>
                <w:sz w:val="20"/>
                <w:szCs w:val="20"/>
                <w:lang w:val="sr-Cyrl-RS"/>
              </w:rPr>
              <w:t>29/22</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3A32FF" w:rsidRDefault="003A32FF" w:rsidP="006B7156">
            <w:pPr>
              <w:jc w:val="both"/>
              <w:rPr>
                <w:rFonts w:eastAsia="Carlito" w:cstheme="minorHAnsi"/>
                <w:b/>
                <w:bCs/>
                <w:sz w:val="20"/>
                <w:szCs w:val="20"/>
                <w:lang w:val="sr-Cyrl-RS"/>
              </w:rPr>
            </w:pPr>
            <w:r>
              <w:rPr>
                <w:rFonts w:eastAsia="Carlito" w:cstheme="minorHAnsi"/>
                <w:sz w:val="20"/>
                <w:szCs w:val="20"/>
                <w:lang w:val="sr-Cyrl-RS"/>
              </w:rPr>
              <w:t>/</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E70288"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35560</wp:posOffset>
                      </wp:positionH>
                      <wp:positionV relativeFrom="paragraph">
                        <wp:posOffset>26035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818C7" id="Rectangle 39" o:spid="_x0000_s1026" style="position:absolute;margin-left:2.8pt;margin-top:2.0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" fillcolor="windowText" strokeweight="1pt"/>
                  </w:pict>
                </mc:Fallback>
              </mc:AlternateContent>
            </w:r>
            <w:r w:rsidR="005B1AD1"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w:t>
            </w:r>
            <w:r>
              <w:rPr>
                <w:rFonts w:eastAsia="Carlito" w:cstheme="minorHAnsi"/>
                <w:sz w:val="20"/>
                <w:szCs w:val="20"/>
                <w:lang w:val="sr-Cyrl-RS"/>
              </w:rPr>
              <w:t xml:space="preserve">  </w:t>
            </w:r>
            <w:r w:rsidR="006B7156" w:rsidRPr="000E2DBB">
              <w:rPr>
                <w:rFonts w:eastAsia="Carlito" w:cstheme="minorHAnsi"/>
                <w:sz w:val="20"/>
                <w:szCs w:val="20"/>
                <w:lang w:val="sr-Cyrl-RS"/>
              </w:rPr>
              <w:t xml:space="preserve">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E70288">
            <w:pPr>
              <w:jc w:val="both"/>
              <w:rPr>
                <w:rFonts w:eastAsia="Carlito" w:cstheme="minorHAnsi"/>
                <w:sz w:val="20"/>
                <w:szCs w:val="20"/>
                <w:lang w:val="sr-Cyrl-RS"/>
              </w:rPr>
            </w:pPr>
            <w:r w:rsidRPr="000E2DBB">
              <w:rPr>
                <w:rFonts w:eastAsia="Carlito" w:cstheme="minorHAnsi"/>
                <w:sz w:val="20"/>
                <w:szCs w:val="20"/>
              </w:rPr>
              <w:t>Главно место</w:t>
            </w:r>
            <w:r w:rsidR="00E70288">
              <w:rPr>
                <w:rFonts w:eastAsia="Carlito" w:cstheme="minorHAnsi"/>
                <w:sz w:val="20"/>
                <w:szCs w:val="20"/>
                <w:lang w:val="sr-Cyrl-RS"/>
              </w:rPr>
              <w:t xml:space="preserve"> пружања услуга</w:t>
            </w:r>
            <w:r w:rsidRPr="000E2DBB">
              <w:rPr>
                <w:rFonts w:eastAsia="Carlito" w:cstheme="minorHAnsi"/>
                <w:sz w:val="20"/>
                <w:szCs w:val="20"/>
              </w:rPr>
              <w:t xml:space="preserve">: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CD3BA7" w:rsidTr="000E2DBB">
        <w:trPr>
          <w:trHeight w:val="1988"/>
        </w:trPr>
        <w:tc>
          <w:tcPr>
            <w:tcW w:w="821" w:type="dxa"/>
          </w:tcPr>
          <w:p w:rsidR="006B7156" w:rsidRPr="00CD3BA7" w:rsidRDefault="006B7156" w:rsidP="00D75FFF">
            <w:pPr>
              <w:jc w:val="both"/>
              <w:rPr>
                <w:rFonts w:eastAsia="Carlito" w:cstheme="minorHAnsi"/>
                <w:sz w:val="20"/>
                <w:szCs w:val="20"/>
              </w:rPr>
            </w:pPr>
            <w:r w:rsidRPr="00CD3BA7">
              <w:rPr>
                <w:rFonts w:eastAsia="Carlito" w:cstheme="minorHAnsi"/>
                <w:sz w:val="20"/>
                <w:szCs w:val="20"/>
              </w:rPr>
              <w:t>II.</w:t>
            </w:r>
            <w:r w:rsidR="00D75FFF" w:rsidRPr="00CD3BA7">
              <w:rPr>
                <w:rFonts w:eastAsia="Carlito" w:cstheme="minorHAnsi"/>
                <w:sz w:val="20"/>
                <w:szCs w:val="20"/>
                <w:lang w:val="sr-Cyrl-RS"/>
              </w:rPr>
              <w:t>1</w:t>
            </w:r>
            <w:r w:rsidRPr="00CD3BA7">
              <w:rPr>
                <w:rFonts w:eastAsia="Carlito" w:cstheme="minorHAnsi"/>
                <w:sz w:val="20"/>
                <w:szCs w:val="20"/>
              </w:rPr>
              <w:t>.</w:t>
            </w:r>
            <w:r w:rsidR="00D75FFF" w:rsidRPr="00CD3BA7">
              <w:rPr>
                <w:rFonts w:eastAsia="Carlito" w:cstheme="minorHAnsi"/>
                <w:sz w:val="20"/>
                <w:szCs w:val="20"/>
                <w:lang w:val="sr-Cyrl-RS"/>
              </w:rPr>
              <w:t>5</w:t>
            </w:r>
            <w:r w:rsidRPr="00CD3BA7">
              <w:rPr>
                <w:rFonts w:eastAsia="Carlito" w:cstheme="minorHAnsi"/>
                <w:sz w:val="20"/>
                <w:szCs w:val="20"/>
              </w:rPr>
              <w:t>.)</w:t>
            </w:r>
          </w:p>
        </w:tc>
        <w:tc>
          <w:tcPr>
            <w:tcW w:w="9704" w:type="dxa"/>
            <w:gridSpan w:val="4"/>
          </w:tcPr>
          <w:p w:rsidR="005B1AD1" w:rsidRPr="00CD3BA7" w:rsidRDefault="005B1AD1" w:rsidP="005B1AD1">
            <w:pPr>
              <w:jc w:val="both"/>
              <w:rPr>
                <w:rFonts w:eastAsia="Times New Roman" w:cstheme="minorHAnsi"/>
                <w:b/>
                <w:sz w:val="20"/>
                <w:szCs w:val="20"/>
                <w:lang w:val="sr-Cyrl-RS"/>
              </w:rPr>
            </w:pPr>
            <w:r w:rsidRPr="00CD3BA7">
              <w:rPr>
                <w:rFonts w:eastAsia="Times New Roman" w:cstheme="minorHAnsi"/>
                <w:b/>
                <w:sz w:val="20"/>
                <w:szCs w:val="20"/>
                <w:lang w:val="sr-Cyrl-RS"/>
              </w:rPr>
              <w:t>Опис набавке :</w:t>
            </w:r>
          </w:p>
          <w:p w:rsidR="005B1AD1" w:rsidRPr="00CD3BA7" w:rsidRDefault="005B1AD1" w:rsidP="005B1AD1">
            <w:pPr>
              <w:jc w:val="both"/>
              <w:rPr>
                <w:rFonts w:eastAsia="Times New Roman" w:cstheme="minorHAnsi"/>
                <w:sz w:val="20"/>
                <w:szCs w:val="20"/>
                <w:lang w:val="sr-Cyrl-RS"/>
              </w:rPr>
            </w:pPr>
          </w:p>
          <w:p w:rsidR="00E70288" w:rsidRPr="00CD3BA7" w:rsidRDefault="00E70288" w:rsidP="005B1AD1">
            <w:pPr>
              <w:ind w:left="235" w:hanging="235"/>
              <w:jc w:val="both"/>
              <w:rPr>
                <w:rFonts w:eastAsia="TimesNewRomanPS-BoldMT" w:cstheme="minorHAnsi"/>
                <w:b/>
                <w:bCs/>
                <w:sz w:val="20"/>
                <w:szCs w:val="20"/>
                <w:lang w:val="sr-Cyrl-CS"/>
              </w:rPr>
            </w:pPr>
            <w:r w:rsidRPr="00CD3BA7">
              <w:rPr>
                <w:rFonts w:eastAsia="TimesNewRomanPS-BoldMT" w:cstheme="minorHAnsi"/>
                <w:b/>
                <w:bCs/>
                <w:sz w:val="20"/>
                <w:szCs w:val="20"/>
                <w:lang w:val="sr-Cyrl-CS"/>
              </w:rPr>
              <w:t xml:space="preserve">Набавка </w:t>
            </w:r>
            <w:r w:rsidRPr="00CD3BA7">
              <w:rPr>
                <w:rFonts w:eastAsia="TimesNewRomanPS-BoldMT" w:cstheme="minorHAnsi"/>
                <w:b/>
                <w:bCs/>
                <w:sz w:val="20"/>
                <w:szCs w:val="20"/>
              </w:rPr>
              <w:t xml:space="preserve">услуга </w:t>
            </w:r>
            <w:r w:rsidR="00CD3BA7" w:rsidRPr="00CD3BA7">
              <w:rPr>
                <w:rFonts w:eastAsia="TimesNewRomanPS-BoldMT" w:cstheme="minorHAnsi"/>
                <w:b/>
                <w:bCs/>
                <w:sz w:val="20"/>
                <w:szCs w:val="20"/>
                <w:lang w:val="sr-Cyrl-CS"/>
              </w:rPr>
              <w:t>ливење кивета</w:t>
            </w:r>
          </w:p>
          <w:p w:rsidR="00CD3BA7" w:rsidRPr="00CD3BA7" w:rsidRDefault="00CD3BA7" w:rsidP="005B1AD1">
            <w:pPr>
              <w:ind w:left="235" w:hanging="235"/>
              <w:jc w:val="both"/>
              <w:rPr>
                <w:rFonts w:eastAsia="Times New Roman" w:cstheme="minorHAnsi"/>
                <w:sz w:val="20"/>
                <w:szCs w:val="20"/>
                <w:lang w:val="sr-Cyrl-RS"/>
              </w:rPr>
            </w:pPr>
          </w:p>
          <w:p w:rsidR="005B1AD1" w:rsidRPr="00CD3BA7" w:rsidRDefault="005B1AD1" w:rsidP="005B1AD1">
            <w:pPr>
              <w:adjustRightInd w:val="0"/>
              <w:ind w:left="145" w:hanging="159"/>
              <w:jc w:val="both"/>
              <w:rPr>
                <w:rFonts w:eastAsia="Times New Roman" w:cstheme="minorHAnsi"/>
                <w:b/>
                <w:sz w:val="20"/>
                <w:szCs w:val="20"/>
                <w:lang w:val="sr-Cyrl-RS"/>
              </w:rPr>
            </w:pPr>
            <w:r w:rsidRPr="00CD3BA7">
              <w:rPr>
                <w:rFonts w:eastAsia="Times New Roman" w:cstheme="minorHAnsi"/>
                <w:b/>
                <w:sz w:val="20"/>
                <w:szCs w:val="20"/>
                <w:lang w:val="sr-Cyrl-RS"/>
              </w:rPr>
              <w:t>Начин и услови плаћања:</w:t>
            </w:r>
          </w:p>
          <w:p w:rsidR="005B1AD1" w:rsidRPr="00CD3BA7" w:rsidRDefault="005B1AD1" w:rsidP="005B1AD1">
            <w:pPr>
              <w:adjustRightInd w:val="0"/>
              <w:ind w:left="-284" w:firstLine="270"/>
              <w:jc w:val="both"/>
              <w:rPr>
                <w:rFonts w:eastAsia="Times New Roman" w:cstheme="minorHAnsi"/>
                <w:sz w:val="20"/>
                <w:szCs w:val="20"/>
                <w:lang w:val="sr-Cyrl-RS"/>
              </w:rPr>
            </w:pPr>
          </w:p>
          <w:p w:rsidR="005B1AD1" w:rsidRPr="00CD3BA7" w:rsidRDefault="005B1AD1" w:rsidP="005B1AD1">
            <w:pPr>
              <w:tabs>
                <w:tab w:val="left" w:pos="9360"/>
              </w:tabs>
              <w:ind w:right="44"/>
              <w:jc w:val="both"/>
              <w:outlineLvl w:val="0"/>
              <w:rPr>
                <w:rFonts w:eastAsia="Times New Roman" w:cstheme="minorHAnsi"/>
                <w:sz w:val="20"/>
                <w:szCs w:val="20"/>
                <w:lang w:val="sr-Cyrl-RS"/>
              </w:rPr>
            </w:pPr>
            <w:r w:rsidRPr="00CD3BA7">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w:t>
            </w:r>
          </w:p>
          <w:p w:rsidR="005B1AD1" w:rsidRPr="00CD3BA7" w:rsidRDefault="005B1AD1" w:rsidP="005B1AD1">
            <w:pPr>
              <w:suppressAutoHyphens/>
              <w:jc w:val="both"/>
              <w:rPr>
                <w:rFonts w:eastAsia="Times New Roman" w:cstheme="minorHAnsi"/>
                <w:sz w:val="20"/>
                <w:szCs w:val="20"/>
                <w:lang w:val="sr-Cyrl-RS"/>
              </w:rPr>
            </w:pPr>
            <w:r w:rsidRPr="00CD3BA7">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CD3BA7" w:rsidRDefault="005B1AD1" w:rsidP="005B1AD1">
            <w:pPr>
              <w:suppressAutoHyphens/>
              <w:jc w:val="both"/>
              <w:rPr>
                <w:rFonts w:eastAsia="Times New Roman" w:cstheme="minorHAnsi"/>
                <w:sz w:val="20"/>
                <w:szCs w:val="20"/>
                <w:lang w:val="sr-Cyrl-RS"/>
              </w:rPr>
            </w:pPr>
          </w:p>
          <w:p w:rsidR="005B1AD1" w:rsidRPr="00CD3BA7" w:rsidRDefault="005B1AD1" w:rsidP="005B1AD1">
            <w:pPr>
              <w:ind w:left="-284" w:firstLine="270"/>
              <w:jc w:val="both"/>
              <w:rPr>
                <w:rFonts w:eastAsia="Times New Roman" w:cstheme="minorHAnsi"/>
                <w:sz w:val="20"/>
                <w:szCs w:val="20"/>
                <w:lang w:val="sr-Cyrl-RS"/>
              </w:rPr>
            </w:pPr>
            <w:r w:rsidRPr="00CD3BA7">
              <w:rPr>
                <w:rFonts w:eastAsia="Times New Roman" w:cstheme="minorHAnsi"/>
                <w:sz w:val="20"/>
                <w:szCs w:val="20"/>
                <w:lang w:val="sr-Cyrl-RS"/>
              </w:rPr>
              <w:t>Захтев у погледу рока важења понуде:</w:t>
            </w:r>
          </w:p>
          <w:p w:rsidR="005B1AD1" w:rsidRPr="00CD3BA7" w:rsidRDefault="005B1AD1" w:rsidP="005B1AD1">
            <w:pPr>
              <w:ind w:left="-284" w:firstLine="270"/>
              <w:jc w:val="both"/>
              <w:rPr>
                <w:rFonts w:eastAsia="Times New Roman" w:cstheme="minorHAnsi"/>
                <w:sz w:val="20"/>
                <w:szCs w:val="20"/>
                <w:lang w:val="sr-Cyrl-RS"/>
              </w:rPr>
            </w:pPr>
          </w:p>
          <w:p w:rsidR="005B1AD1" w:rsidRPr="00CD3BA7"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CD3BA7">
              <w:rPr>
                <w:rFonts w:eastAsia="Times New Roman" w:cstheme="minorHAnsi"/>
                <w:sz w:val="20"/>
                <w:szCs w:val="20"/>
                <w:lang w:val="sr-Cyrl-RS"/>
              </w:rPr>
              <w:t>Рок важења понуде не може бити краћи од 30 дана од дана отварања понуда.</w:t>
            </w:r>
          </w:p>
          <w:p w:rsidR="005B1AD1" w:rsidRPr="00CD3BA7"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CD3BA7">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CD3BA7"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CD3BA7">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CD3BA7" w:rsidRPr="00CD3BA7" w:rsidRDefault="00CD3BA7" w:rsidP="00CD3BA7">
            <w:pPr>
              <w:adjustRightInd w:val="0"/>
              <w:jc w:val="both"/>
              <w:outlineLvl w:val="0"/>
              <w:rPr>
                <w:rFonts w:eastAsia="Times New Roman" w:cstheme="minorHAnsi"/>
                <w:sz w:val="20"/>
                <w:szCs w:val="20"/>
                <w:lang w:val="sr-Cyrl-RS"/>
              </w:rPr>
            </w:pPr>
            <w:r w:rsidRPr="00CD3BA7">
              <w:rPr>
                <w:rFonts w:eastAsia="Times New Roman" w:cstheme="minorHAnsi"/>
                <w:sz w:val="20"/>
                <w:szCs w:val="20"/>
                <w:lang w:val="sr-Latn-RS"/>
              </w:rPr>
              <w:t xml:space="preserve">Рок /извршења/извођења: ................(не дужи од </w:t>
            </w:r>
            <w:r w:rsidR="003A32FF">
              <w:rPr>
                <w:rFonts w:eastAsia="Times New Roman" w:cstheme="minorHAnsi"/>
                <w:sz w:val="20"/>
                <w:szCs w:val="20"/>
                <w:lang w:val="sr-Latn-RS"/>
              </w:rPr>
              <w:t>5</w:t>
            </w:r>
            <w:r w:rsidR="003A32FF">
              <w:rPr>
                <w:rFonts w:eastAsia="Times New Roman" w:cstheme="minorHAnsi"/>
                <w:sz w:val="20"/>
                <w:szCs w:val="20"/>
                <w:lang w:val="sr-Cyrl-RS"/>
              </w:rPr>
              <w:t xml:space="preserve"> дана</w:t>
            </w:r>
            <w:r w:rsidRPr="00CD3BA7">
              <w:rPr>
                <w:rFonts w:eastAsia="Times New Roman" w:cstheme="minorHAnsi"/>
                <w:sz w:val="20"/>
                <w:szCs w:val="20"/>
                <w:lang w:val="sr-Latn-RS"/>
              </w:rPr>
              <w:t xml:space="preserve"> од захтева Наручиоца)</w:t>
            </w:r>
          </w:p>
          <w:p w:rsidR="00CD3BA7" w:rsidRPr="00CD3BA7" w:rsidRDefault="00CD3BA7" w:rsidP="003A32FF">
            <w:pPr>
              <w:adjustRightInd w:val="0"/>
              <w:jc w:val="both"/>
              <w:outlineLvl w:val="0"/>
              <w:rPr>
                <w:rFonts w:eastAsia="Times New Roman" w:cstheme="minorHAnsi"/>
                <w:sz w:val="20"/>
                <w:szCs w:val="20"/>
              </w:rPr>
            </w:pPr>
            <w:r w:rsidRPr="00CD3BA7">
              <w:rPr>
                <w:rFonts w:eastAsia="Times New Roman" w:cstheme="minorHAnsi"/>
                <w:sz w:val="20"/>
                <w:szCs w:val="20"/>
                <w:lang w:val="sr-Cyrl-RS"/>
              </w:rPr>
              <w:t>Р</w:t>
            </w:r>
            <w:r w:rsidRPr="00CD3BA7">
              <w:rPr>
                <w:rFonts w:eastAsia="Times New Roman" w:cstheme="minorHAnsi"/>
                <w:sz w:val="20"/>
                <w:szCs w:val="20"/>
              </w:rPr>
              <w:t xml:space="preserve">ок за решавање рекламација:у року од </w:t>
            </w:r>
            <w:r w:rsidRPr="00CD3BA7">
              <w:rPr>
                <w:rFonts w:eastAsia="Times New Roman" w:cstheme="minorHAnsi"/>
                <w:sz w:val="20"/>
                <w:szCs w:val="20"/>
                <w:lang w:val="sr-Cyrl-RS"/>
              </w:rPr>
              <w:t xml:space="preserve">_______________(не дужем од </w:t>
            </w:r>
            <w:r w:rsidRPr="00CD3BA7">
              <w:rPr>
                <w:rFonts w:eastAsia="Times New Roman" w:cstheme="minorHAnsi"/>
                <w:sz w:val="20"/>
                <w:szCs w:val="20"/>
              </w:rPr>
              <w:t xml:space="preserve">5 </w:t>
            </w:r>
            <w:r w:rsidRPr="00CD3BA7">
              <w:rPr>
                <w:rFonts w:eastAsia="Times New Roman" w:cstheme="minorHAnsi"/>
                <w:sz w:val="20"/>
                <w:szCs w:val="20"/>
                <w:lang w:val="sr-Cyrl-RS"/>
              </w:rPr>
              <w:t>часова)</w:t>
            </w:r>
            <w:r w:rsidRPr="00CD3BA7">
              <w:rPr>
                <w:rFonts w:eastAsia="Times New Roman" w:cstheme="minorHAnsi"/>
                <w:sz w:val="20"/>
                <w:szCs w:val="20"/>
              </w:rPr>
              <w:t xml:space="preserve"> од захтева одговорног лица Наручиоца.</w:t>
            </w:r>
          </w:p>
          <w:p w:rsidR="00CD3BA7" w:rsidRPr="00CD3BA7" w:rsidRDefault="00CD3BA7" w:rsidP="00941A76">
            <w:pPr>
              <w:jc w:val="both"/>
              <w:rPr>
                <w:rFonts w:eastAsia="Carlito" w:cstheme="minorHAnsi"/>
                <w:sz w:val="20"/>
                <w:szCs w:val="20"/>
              </w:rPr>
            </w:pPr>
          </w:p>
          <w:p w:rsidR="00941A76" w:rsidRPr="00CD3BA7" w:rsidRDefault="00CD3BA7" w:rsidP="00941A76">
            <w:pPr>
              <w:jc w:val="both"/>
              <w:rPr>
                <w:rFonts w:cstheme="minorHAnsi"/>
                <w:color w:val="000000"/>
                <w:sz w:val="20"/>
                <w:szCs w:val="20"/>
              </w:rPr>
            </w:pPr>
            <w:r w:rsidRPr="00CD3BA7">
              <w:rPr>
                <w:rFonts w:cstheme="minorHAnsi"/>
                <w:color w:val="000000"/>
                <w:sz w:val="20"/>
                <w:szCs w:val="20"/>
                <w:lang w:val="sr-Cyrl-RS"/>
              </w:rPr>
              <w:t>Добављач</w:t>
            </w:r>
            <w:r w:rsidRPr="00CD3BA7">
              <w:rPr>
                <w:rFonts w:cstheme="minorHAnsi"/>
                <w:color w:val="000000"/>
                <w:sz w:val="20"/>
                <w:szCs w:val="20"/>
              </w:rPr>
              <w:t xml:space="preserve"> ће </w:t>
            </w:r>
            <w:r w:rsidR="003A32FF">
              <w:rPr>
                <w:rFonts w:cstheme="minorHAnsi"/>
                <w:color w:val="000000"/>
                <w:sz w:val="20"/>
                <w:szCs w:val="20"/>
                <w:lang w:val="sr-Cyrl-RS"/>
              </w:rPr>
              <w:t xml:space="preserve">услуге </w:t>
            </w:r>
            <w:r w:rsidRPr="00CD3BA7">
              <w:rPr>
                <w:rFonts w:cstheme="minorHAnsi"/>
                <w:color w:val="000000"/>
                <w:sz w:val="20"/>
                <w:szCs w:val="20"/>
                <w:lang w:val="sr-Cyrl-RS"/>
              </w:rPr>
              <w:t xml:space="preserve"> </w:t>
            </w:r>
            <w:r w:rsidR="003A32FF">
              <w:rPr>
                <w:rFonts w:cstheme="minorHAnsi"/>
                <w:color w:val="000000"/>
                <w:sz w:val="20"/>
                <w:szCs w:val="20"/>
                <w:lang w:val="sr-Cyrl-RS"/>
              </w:rPr>
              <w:t>спроводити</w:t>
            </w:r>
            <w:r w:rsidRPr="00CD3BA7">
              <w:rPr>
                <w:rFonts w:cstheme="minorHAnsi"/>
                <w:color w:val="000000"/>
                <w:sz w:val="20"/>
                <w:szCs w:val="20"/>
                <w:lang w:val="sr-Cyrl-RS"/>
              </w:rPr>
              <w:t xml:space="preserve">  сукцесивно</w:t>
            </w:r>
            <w:r w:rsidRPr="00CD3BA7">
              <w:rPr>
                <w:rFonts w:cstheme="minorHAnsi"/>
                <w:color w:val="000000"/>
                <w:sz w:val="20"/>
                <w:szCs w:val="20"/>
              </w:rPr>
              <w:t xml:space="preserve"> у складу са потребама Наручиоца, </w:t>
            </w:r>
            <w:r w:rsidRPr="00CD3BA7">
              <w:rPr>
                <w:rFonts w:cstheme="minorHAnsi"/>
                <w:color w:val="000000"/>
                <w:sz w:val="20"/>
                <w:szCs w:val="20"/>
                <w:lang w:val="sr-Cyrl-RS"/>
              </w:rPr>
              <w:t xml:space="preserve">у складу са усвојеним јединичним ценама и </w:t>
            </w:r>
            <w:r w:rsidRPr="00CD3BA7">
              <w:rPr>
                <w:rFonts w:cstheme="minorHAnsi"/>
                <w:color w:val="000000"/>
                <w:sz w:val="20"/>
                <w:szCs w:val="20"/>
              </w:rPr>
              <w:t>условима из своје Понуде</w:t>
            </w:r>
          </w:p>
          <w:p w:rsidR="00CD3BA7" w:rsidRPr="00CD3BA7" w:rsidRDefault="00CD3BA7" w:rsidP="00941A76">
            <w:pPr>
              <w:jc w:val="both"/>
              <w:rPr>
                <w:rFonts w:eastAsia="Carlito" w:cstheme="minorHAnsi"/>
                <w:sz w:val="20"/>
                <w:szCs w:val="20"/>
              </w:rPr>
            </w:pPr>
          </w:p>
          <w:p w:rsidR="00941A76" w:rsidRPr="00CD3BA7" w:rsidRDefault="00941A76" w:rsidP="00941A76">
            <w:pPr>
              <w:jc w:val="both"/>
              <w:rPr>
                <w:rFonts w:eastAsia="Carlito" w:cstheme="minorHAnsi"/>
                <w:b/>
                <w:sz w:val="20"/>
                <w:szCs w:val="20"/>
              </w:rPr>
            </w:pPr>
            <w:r w:rsidRPr="00CD3BA7">
              <w:rPr>
                <w:rFonts w:eastAsia="Carlito" w:cstheme="minorHAnsi"/>
                <w:b/>
                <w:sz w:val="20"/>
                <w:szCs w:val="20"/>
              </w:rPr>
              <w:t>Гарантни рок</w:t>
            </w:r>
          </w:p>
          <w:p w:rsidR="00141113" w:rsidRPr="00CD3BA7" w:rsidRDefault="00941A76" w:rsidP="00071B43">
            <w:pPr>
              <w:jc w:val="both"/>
              <w:rPr>
                <w:rFonts w:eastAsia="Carlito" w:cstheme="minorHAnsi"/>
                <w:sz w:val="20"/>
                <w:szCs w:val="20"/>
              </w:rPr>
            </w:pPr>
            <w:r w:rsidRPr="00CD3BA7">
              <w:rPr>
                <w:rFonts w:eastAsia="Carlito" w:cstheme="minorHAnsi"/>
                <w:sz w:val="20"/>
                <w:szCs w:val="20"/>
              </w:rPr>
              <w:t>Гарантни рок</w:t>
            </w:r>
            <w:r w:rsidRPr="00CD3BA7">
              <w:rPr>
                <w:rFonts w:eastAsia="Carlito" w:cstheme="minorHAnsi"/>
                <w:sz w:val="20"/>
                <w:szCs w:val="20"/>
                <w:lang w:val="sr-Cyrl-RS"/>
              </w:rPr>
              <w:t xml:space="preserve"> </w:t>
            </w:r>
            <w:r w:rsidR="00071B43" w:rsidRPr="00CD3BA7">
              <w:rPr>
                <w:rFonts w:eastAsia="Carlito" w:cstheme="minorHAnsi"/>
                <w:sz w:val="20"/>
                <w:szCs w:val="20"/>
                <w:lang w:val="sr-Cyrl-RS"/>
              </w:rPr>
              <w:t>минимум 12 месеци.</w:t>
            </w:r>
          </w:p>
          <w:p w:rsidR="00340953" w:rsidRPr="00CD3BA7" w:rsidRDefault="00340953" w:rsidP="003A32FF">
            <w:pPr>
              <w:tabs>
                <w:tab w:val="left" w:pos="252"/>
              </w:tabs>
              <w:ind w:right="-86"/>
              <w:jc w:val="both"/>
              <w:rPr>
                <w:rFonts w:eastAsia="Carlito" w:cstheme="minorHAnsi"/>
                <w:sz w:val="20"/>
                <w:szCs w:val="20"/>
                <w:u w:val="single"/>
                <w:lang w:val="sr-Cyrl-RS"/>
              </w:rPr>
            </w:pPr>
          </w:p>
        </w:tc>
      </w:tr>
    </w:tbl>
    <w:p w:rsidR="0023327F" w:rsidRPr="00CD3BA7" w:rsidRDefault="0023327F" w:rsidP="00141113">
      <w:pPr>
        <w:spacing w:after="0" w:line="240" w:lineRule="auto"/>
        <w:rPr>
          <w:rFonts w:eastAsia="Times New Roman" w:cstheme="minorHAnsi"/>
          <w:b/>
          <w:sz w:val="20"/>
          <w:szCs w:val="20"/>
          <w:lang w:val="sr-Latn-RS"/>
        </w:rPr>
      </w:pPr>
    </w:p>
    <w:p w:rsidR="00402113" w:rsidRPr="000E2DBB" w:rsidRDefault="00402113" w:rsidP="00A0358B">
      <w:pPr>
        <w:spacing w:after="0" w:line="240" w:lineRule="auto"/>
        <w:ind w:right="27"/>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402113" w:rsidRPr="003A32FF" w:rsidRDefault="00941A76" w:rsidP="003A32FF">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директора др Ненад Бјелица</w:t>
      </w:r>
    </w:p>
    <w:p w:rsidR="003A32FF" w:rsidRDefault="003A32FF" w:rsidP="006B7156">
      <w:pPr>
        <w:widowControl w:val="0"/>
        <w:autoSpaceDE w:val="0"/>
        <w:autoSpaceDN w:val="0"/>
        <w:spacing w:after="0" w:line="240" w:lineRule="auto"/>
        <w:ind w:left="-630"/>
        <w:jc w:val="right"/>
        <w:rPr>
          <w:rFonts w:eastAsia="Carlito" w:cstheme="minorHAnsi"/>
          <w:sz w:val="20"/>
          <w:szCs w:val="20"/>
          <w:lang w:val="sr-Cyrl-RS"/>
        </w:rPr>
      </w:pPr>
    </w:p>
    <w:p w:rsidR="003A32FF" w:rsidRDefault="003A32FF" w:rsidP="006B7156">
      <w:pPr>
        <w:widowControl w:val="0"/>
        <w:autoSpaceDE w:val="0"/>
        <w:autoSpaceDN w:val="0"/>
        <w:spacing w:after="0" w:line="240" w:lineRule="auto"/>
        <w:ind w:left="-630"/>
        <w:jc w:val="right"/>
        <w:rPr>
          <w:rFonts w:eastAsia="Carlito" w:cstheme="minorHAnsi"/>
          <w:sz w:val="20"/>
          <w:szCs w:val="20"/>
          <w:lang w:val="sr-Cyrl-RS"/>
        </w:rPr>
      </w:pPr>
    </w:p>
    <w:p w:rsidR="003A32FF" w:rsidRDefault="003A32FF" w:rsidP="00060DCE">
      <w:pPr>
        <w:widowControl w:val="0"/>
        <w:autoSpaceDE w:val="0"/>
        <w:autoSpaceDN w:val="0"/>
        <w:spacing w:after="0" w:line="240" w:lineRule="auto"/>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3A32FF" w:rsidRDefault="003A32FF" w:rsidP="006B7156">
      <w:pPr>
        <w:widowControl w:val="0"/>
        <w:autoSpaceDE w:val="0"/>
        <w:autoSpaceDN w:val="0"/>
        <w:spacing w:after="0" w:line="240" w:lineRule="auto"/>
        <w:ind w:left="-630"/>
        <w:jc w:val="center"/>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5B1AD1" w:rsidRPr="00071B43" w:rsidRDefault="006B7156" w:rsidP="00CD3BA7">
      <w:pPr>
        <w:ind w:left="235" w:hanging="235"/>
        <w:jc w:val="both"/>
        <w:rPr>
          <w:rFonts w:eastAsia="Times New Roman" w:cstheme="minorHAnsi"/>
          <w:b/>
          <w:sz w:val="20"/>
          <w:szCs w:val="20"/>
          <w:lang w:val="sr-Cyrl-RS"/>
        </w:rPr>
      </w:pPr>
      <w:r w:rsidRPr="00071B43">
        <w:rPr>
          <w:rFonts w:eastAsia="Carlito" w:cstheme="minorHAnsi"/>
          <w:b/>
          <w:sz w:val="20"/>
          <w:szCs w:val="20"/>
        </w:rPr>
        <w:t xml:space="preserve">Понуда брoj: ________________ од __. ____________ </w:t>
      </w:r>
      <w:r w:rsidR="00060DCE">
        <w:rPr>
          <w:rFonts w:eastAsia="Carlito" w:cstheme="minorHAnsi"/>
          <w:b/>
          <w:sz w:val="20"/>
          <w:szCs w:val="20"/>
        </w:rPr>
        <w:t>2022</w:t>
      </w:r>
      <w:r w:rsidRPr="00071B43">
        <w:rPr>
          <w:rFonts w:eastAsia="Carlito" w:cstheme="minorHAnsi"/>
          <w:b/>
          <w:sz w:val="20"/>
          <w:szCs w:val="20"/>
        </w:rPr>
        <w:t xml:space="preserve">. </w:t>
      </w:r>
      <w:proofErr w:type="gramStart"/>
      <w:r w:rsidRPr="00071B43">
        <w:rPr>
          <w:rFonts w:eastAsia="Carlito" w:cstheme="minorHAnsi"/>
          <w:b/>
          <w:sz w:val="20"/>
          <w:szCs w:val="20"/>
        </w:rPr>
        <w:t>године</w:t>
      </w:r>
      <w:proofErr w:type="gramEnd"/>
      <w:r w:rsidRPr="00071B43">
        <w:rPr>
          <w:rFonts w:eastAsia="Carlito" w:cstheme="minorHAnsi"/>
          <w:b/>
          <w:sz w:val="20"/>
          <w:szCs w:val="20"/>
        </w:rPr>
        <w:t>, за набавку</w:t>
      </w:r>
      <w:r w:rsidR="005B1AD1" w:rsidRPr="00071B43">
        <w:rPr>
          <w:rFonts w:eastAsia="Carlito" w:cstheme="minorHAnsi"/>
          <w:b/>
          <w:sz w:val="20"/>
          <w:szCs w:val="20"/>
          <w:lang w:val="sr-Cyrl-RS"/>
        </w:rPr>
        <w:t xml:space="preserve"> реф. бр. </w:t>
      </w:r>
      <w:r w:rsidRPr="00071B43">
        <w:rPr>
          <w:rFonts w:eastAsia="Carlito" w:cstheme="minorHAnsi"/>
          <w:b/>
          <w:sz w:val="20"/>
          <w:szCs w:val="20"/>
        </w:rPr>
        <w:t xml:space="preserve"> </w:t>
      </w:r>
      <w:r w:rsidR="00060DCE">
        <w:rPr>
          <w:rFonts w:eastAsia="Carlito" w:cstheme="minorHAnsi"/>
          <w:b/>
          <w:sz w:val="20"/>
          <w:szCs w:val="20"/>
          <w:lang w:val="sr-Cyrl-RS"/>
        </w:rPr>
        <w:t>29/22</w:t>
      </w:r>
      <w:r w:rsidR="00941A76" w:rsidRPr="00071B43">
        <w:rPr>
          <w:rFonts w:eastAsia="Times New Roman" w:cstheme="minorHAnsi"/>
          <w:b/>
          <w:sz w:val="20"/>
          <w:szCs w:val="20"/>
          <w:lang w:val="sr-Cyrl-RS"/>
        </w:rPr>
        <w:t xml:space="preserve"> </w:t>
      </w:r>
      <w:r w:rsidR="00CD3BA7" w:rsidRPr="00FB2DC9">
        <w:rPr>
          <w:rFonts w:eastAsia="Times New Roman" w:cstheme="minorHAnsi"/>
          <w:b/>
          <w:bCs/>
          <w:sz w:val="20"/>
          <w:szCs w:val="20"/>
          <w:lang w:val="sr-Cyrl-CS"/>
        </w:rPr>
        <w:t>:</w:t>
      </w:r>
      <w:r w:rsidR="00CD3BA7" w:rsidRPr="00FB2DC9">
        <w:rPr>
          <w:rFonts w:eastAsia="Times New Roman" w:cstheme="minorHAnsi"/>
          <w:bCs/>
          <w:sz w:val="20"/>
          <w:szCs w:val="20"/>
          <w:lang w:val="sr-Cyrl-CS"/>
        </w:rPr>
        <w:t xml:space="preserve"> </w:t>
      </w:r>
      <w:r w:rsidR="00CD3BA7">
        <w:rPr>
          <w:rFonts w:ascii="Times New Roman" w:eastAsia="TimesNewRomanPS-BoldMT" w:hAnsi="Times New Roman"/>
          <w:b/>
          <w:bCs/>
          <w:lang w:val="sr-Cyrl-CS"/>
        </w:rPr>
        <w:t xml:space="preserve">„Набавка </w:t>
      </w:r>
      <w:r w:rsidR="00CD3BA7" w:rsidRPr="006F7409">
        <w:rPr>
          <w:rFonts w:eastAsia="TimesNewRomanPS-BoldMT" w:cstheme="minorHAnsi"/>
          <w:b/>
          <w:bCs/>
          <w:lang w:val="sr-Cyrl-CS"/>
        </w:rPr>
        <w:t>Услуга ливење кивета“</w:t>
      </w:r>
    </w:p>
    <w:p w:rsidR="00071B43" w:rsidRPr="000E2DBB" w:rsidRDefault="00071B43"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w:t>
      </w:r>
      <w:proofErr w:type="gramStart"/>
      <w:r w:rsidRPr="000E2DBB">
        <w:rPr>
          <w:rFonts w:eastAsia="Carlito" w:cstheme="minorHAnsi"/>
          <w:sz w:val="20"/>
          <w:szCs w:val="20"/>
        </w:rPr>
        <w:t>“ попуњавају</w:t>
      </w:r>
      <w:proofErr w:type="gramEnd"/>
      <w:r w:rsidRPr="000E2DBB">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00071B43">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071B43" w:rsidRPr="00071B43" w:rsidRDefault="00CB4B47" w:rsidP="00CD3BA7">
      <w:pPr>
        <w:ind w:left="235" w:hanging="235"/>
        <w:jc w:val="both"/>
        <w:rPr>
          <w:rFonts w:cstheme="minorHAnsi"/>
          <w:b/>
          <w:bCs/>
          <w:sz w:val="20"/>
          <w:szCs w:val="20"/>
          <w:lang w:val="sr-Latn-RS"/>
        </w:rPr>
      </w:pPr>
      <w:r w:rsidRPr="000E2DBB">
        <w:rPr>
          <w:rFonts w:eastAsia="Carlito" w:cstheme="minorHAnsi"/>
          <w:b/>
          <w:sz w:val="20"/>
          <w:szCs w:val="20"/>
        </w:rPr>
        <w:t xml:space="preserve">ОБРАЗАЦ СТРУКТУРЕ ЦЕНЕ </w:t>
      </w:r>
      <w:r w:rsidR="00C0744E" w:rsidRPr="000E2DBB">
        <w:rPr>
          <w:rFonts w:cstheme="minorHAnsi"/>
          <w:b/>
          <w:sz w:val="20"/>
          <w:szCs w:val="20"/>
          <w:lang w:val="sr-Cyrl-RS"/>
        </w:rPr>
        <w:t>за набавку реф. б</w:t>
      </w:r>
      <w:r w:rsidR="00127154" w:rsidRPr="000E2DBB">
        <w:rPr>
          <w:rFonts w:cstheme="minorHAnsi"/>
          <w:b/>
          <w:sz w:val="20"/>
          <w:szCs w:val="20"/>
          <w:lang w:val="sr-Cyrl-RS"/>
        </w:rPr>
        <w:t xml:space="preserve">р. </w:t>
      </w:r>
      <w:r w:rsidR="00060DCE">
        <w:rPr>
          <w:rFonts w:cstheme="minorHAnsi"/>
          <w:b/>
          <w:sz w:val="20"/>
          <w:szCs w:val="20"/>
          <w:lang w:val="sr-Cyrl-RS"/>
        </w:rPr>
        <w:t>29/22</w:t>
      </w:r>
      <w:r w:rsidR="00941A76" w:rsidRPr="000E2DBB">
        <w:rPr>
          <w:rFonts w:cstheme="minorHAnsi"/>
          <w:b/>
          <w:sz w:val="20"/>
          <w:szCs w:val="20"/>
          <w:lang w:val="sr-Cyrl-RS"/>
        </w:rPr>
        <w:t xml:space="preserve"> </w:t>
      </w:r>
      <w:r w:rsidR="00CD3BA7" w:rsidRPr="00FB2DC9">
        <w:rPr>
          <w:rFonts w:eastAsia="Times New Roman" w:cstheme="minorHAnsi"/>
          <w:b/>
          <w:bCs/>
          <w:sz w:val="20"/>
          <w:szCs w:val="20"/>
          <w:lang w:val="sr-Cyrl-CS"/>
        </w:rPr>
        <w:t>:</w:t>
      </w:r>
      <w:r w:rsidR="00CD3BA7" w:rsidRPr="00FB2DC9">
        <w:rPr>
          <w:rFonts w:eastAsia="Times New Roman" w:cstheme="minorHAnsi"/>
          <w:bCs/>
          <w:sz w:val="20"/>
          <w:szCs w:val="20"/>
          <w:lang w:val="sr-Cyrl-CS"/>
        </w:rPr>
        <w:t xml:space="preserve"> </w:t>
      </w:r>
      <w:r w:rsidR="00CD3BA7">
        <w:rPr>
          <w:rFonts w:ascii="Times New Roman" w:eastAsia="TimesNewRomanPS-BoldMT" w:hAnsi="Times New Roman"/>
          <w:b/>
          <w:bCs/>
          <w:lang w:val="sr-Cyrl-CS"/>
        </w:rPr>
        <w:t xml:space="preserve">„Набавка </w:t>
      </w:r>
      <w:r w:rsidR="00CD3BA7" w:rsidRPr="006F7409">
        <w:rPr>
          <w:rFonts w:eastAsia="TimesNewRomanPS-BoldMT" w:cstheme="minorHAnsi"/>
          <w:b/>
          <w:bCs/>
          <w:lang w:val="sr-Cyrl-CS"/>
        </w:rPr>
        <w:t>Услуга ливење кивета“</w:t>
      </w:r>
    </w:p>
    <w:tbl>
      <w:tblPr>
        <w:tblW w:w="9923" w:type="dxa"/>
        <w:tblInd w:w="-34" w:type="dxa"/>
        <w:tblLook w:val="04A0" w:firstRow="1" w:lastRow="0" w:firstColumn="1" w:lastColumn="0" w:noHBand="0" w:noVBand="1"/>
      </w:tblPr>
      <w:tblGrid>
        <w:gridCol w:w="568"/>
        <w:gridCol w:w="2835"/>
        <w:gridCol w:w="1134"/>
        <w:gridCol w:w="1134"/>
        <w:gridCol w:w="2126"/>
        <w:gridCol w:w="2126"/>
      </w:tblGrid>
      <w:tr w:rsidR="00CD3BA7" w:rsidRPr="00B66609" w:rsidTr="00CA5A8E">
        <w:trPr>
          <w:trHeight w:val="481"/>
        </w:trPr>
        <w:tc>
          <w:tcPr>
            <w:tcW w:w="568" w:type="dxa"/>
            <w:tcBorders>
              <w:top w:val="single" w:sz="4" w:space="0" w:color="auto"/>
              <w:left w:val="single" w:sz="4" w:space="0" w:color="auto"/>
              <w:bottom w:val="single" w:sz="4" w:space="0" w:color="auto"/>
              <w:right w:val="single" w:sz="4" w:space="0" w:color="auto"/>
            </w:tcBorders>
          </w:tcPr>
          <w:p w:rsidR="00CD3BA7" w:rsidRPr="004A7D95" w:rsidRDefault="00CD3BA7" w:rsidP="00CA5A8E">
            <w:pPr>
              <w:contextualSpacing/>
              <w:jc w:val="right"/>
              <w:rPr>
                <w:rFonts w:ascii="Times New Roman" w:hAnsi="Times New Roman"/>
                <w:b/>
                <w:i/>
                <w:sz w:val="20"/>
                <w:lang w:val="sr-Cyrl-RS"/>
              </w:rPr>
            </w:pPr>
            <w:r w:rsidRPr="004A7D95">
              <w:rPr>
                <w:rFonts w:ascii="Times New Roman" w:hAnsi="Times New Roman"/>
                <w:b/>
                <w:i/>
                <w:sz w:val="20"/>
                <w:lang w:val="sr-Cyrl-RS"/>
              </w:rPr>
              <w:t>Р.б.</w:t>
            </w:r>
          </w:p>
        </w:tc>
        <w:tc>
          <w:tcPr>
            <w:tcW w:w="2835" w:type="dxa"/>
            <w:tcBorders>
              <w:top w:val="single" w:sz="4" w:space="0" w:color="auto"/>
              <w:left w:val="single" w:sz="4" w:space="0" w:color="auto"/>
              <w:bottom w:val="single" w:sz="4" w:space="0" w:color="auto"/>
              <w:right w:val="single" w:sz="4" w:space="0" w:color="auto"/>
            </w:tcBorders>
          </w:tcPr>
          <w:p w:rsidR="00CD3BA7" w:rsidRPr="004A7D95" w:rsidRDefault="00CD3BA7" w:rsidP="00CA5A8E">
            <w:pPr>
              <w:contextualSpacing/>
              <w:rPr>
                <w:rFonts w:ascii="Times New Roman" w:hAnsi="Times New Roman"/>
                <w:b/>
                <w:i/>
                <w:sz w:val="20"/>
                <w:lang w:val="sr-Cyrl-CS"/>
              </w:rPr>
            </w:pPr>
          </w:p>
          <w:p w:rsidR="00CD3BA7" w:rsidRPr="00B66609" w:rsidRDefault="00CD3BA7" w:rsidP="00CA5A8E">
            <w:pPr>
              <w:contextualSpacing/>
              <w:jc w:val="center"/>
              <w:rPr>
                <w:rFonts w:ascii="Times New Roman" w:hAnsi="Times New Roman"/>
                <w:b/>
                <w:i/>
                <w:sz w:val="20"/>
                <w:lang w:val="sr-Cyrl-RS"/>
              </w:rPr>
            </w:pPr>
            <w:r w:rsidRPr="004A7D95">
              <w:rPr>
                <w:rFonts w:ascii="Times New Roman" w:hAnsi="Times New Roman"/>
                <w:b/>
                <w:i/>
                <w:sz w:val="20"/>
                <w:lang w:val="sr-Cyrl-CS"/>
              </w:rPr>
              <w:t>Техничка спецификација</w:t>
            </w:r>
            <w:r>
              <w:rPr>
                <w:rFonts w:ascii="Times New Roman" w:hAnsi="Times New Roman"/>
                <w:b/>
                <w:i/>
                <w:sz w:val="20"/>
                <w:lang w:val="sr-Latn-RS"/>
              </w:rPr>
              <w:t xml:space="preserve"> </w:t>
            </w:r>
            <w:r>
              <w:rPr>
                <w:rFonts w:ascii="Times New Roman" w:hAnsi="Times New Roman"/>
                <w:b/>
                <w:i/>
                <w:sz w:val="20"/>
                <w:lang w:val="sr-Cyrl-RS"/>
              </w:rPr>
              <w:t>услуга</w:t>
            </w:r>
          </w:p>
          <w:p w:rsidR="00CD3BA7" w:rsidRPr="004A7D95" w:rsidRDefault="00CD3BA7" w:rsidP="00CA5A8E">
            <w:pPr>
              <w:contextualSpacing/>
              <w:jc w:val="center"/>
              <w:rPr>
                <w:rFonts w:ascii="Times New Roman" w:hAnsi="Times New Roman"/>
                <w:i/>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CD3BA7" w:rsidRPr="004A7D95" w:rsidRDefault="00CD3BA7" w:rsidP="00CA5A8E">
            <w:pPr>
              <w:contextualSpacing/>
              <w:jc w:val="center"/>
              <w:rPr>
                <w:rFonts w:ascii="Times New Roman" w:hAnsi="Times New Roman"/>
                <w:b/>
                <w:i/>
                <w:sz w:val="20"/>
                <w:lang w:val="sr-Cyrl-RS"/>
              </w:rPr>
            </w:pPr>
            <w:r w:rsidRPr="004A7D95">
              <w:rPr>
                <w:rFonts w:ascii="Times New Roman" w:hAnsi="Times New Roman"/>
                <w:b/>
                <w:i/>
                <w:sz w:val="20"/>
                <w:lang w:val="sr-Cyrl-RS"/>
              </w:rPr>
              <w:t>Јед.</w:t>
            </w:r>
          </w:p>
          <w:p w:rsidR="00CD3BA7" w:rsidRPr="004A7D95" w:rsidRDefault="00CD3BA7" w:rsidP="00CA5A8E">
            <w:pPr>
              <w:contextualSpacing/>
              <w:jc w:val="center"/>
              <w:rPr>
                <w:rFonts w:ascii="Times New Roman" w:hAnsi="Times New Roman"/>
                <w:i/>
                <w:sz w:val="20"/>
                <w:lang w:val="sr-Cyrl-CS"/>
              </w:rPr>
            </w:pPr>
            <w:r w:rsidRPr="004A7D95">
              <w:rPr>
                <w:rFonts w:ascii="Times New Roman" w:hAnsi="Times New Roman"/>
                <w:b/>
                <w:i/>
                <w:sz w:val="20"/>
                <w:lang w:val="sr-Cyrl-RS"/>
              </w:rPr>
              <w:t>мере</w:t>
            </w:r>
          </w:p>
        </w:tc>
        <w:tc>
          <w:tcPr>
            <w:tcW w:w="1134" w:type="dxa"/>
            <w:tcBorders>
              <w:top w:val="single" w:sz="4" w:space="0" w:color="auto"/>
              <w:left w:val="single" w:sz="4" w:space="0" w:color="auto"/>
              <w:bottom w:val="single" w:sz="4" w:space="0" w:color="auto"/>
              <w:right w:val="single" w:sz="4" w:space="0" w:color="auto"/>
            </w:tcBorders>
            <w:noWrap/>
          </w:tcPr>
          <w:p w:rsidR="00CD3BA7" w:rsidRPr="004A7D95" w:rsidRDefault="00CD3BA7" w:rsidP="00CA5A8E">
            <w:pPr>
              <w:ind w:right="-180"/>
              <w:contextualSpacing/>
              <w:rPr>
                <w:rFonts w:ascii="Times New Roman" w:hAnsi="Times New Roman"/>
                <w:b/>
                <w:i/>
                <w:sz w:val="20"/>
                <w:lang w:val="sr-Cyrl-CS"/>
              </w:rPr>
            </w:pPr>
            <w:r w:rsidRPr="004A7D95">
              <w:rPr>
                <w:rFonts w:ascii="Times New Roman" w:hAnsi="Times New Roman"/>
                <w:b/>
                <w:i/>
                <w:sz w:val="20"/>
                <w:lang w:val="sr-Cyrl-CS"/>
              </w:rPr>
              <w:t xml:space="preserve">    </w:t>
            </w:r>
          </w:p>
          <w:p w:rsidR="00CD3BA7" w:rsidRPr="004A7D95" w:rsidRDefault="00CD3BA7" w:rsidP="00CA5A8E">
            <w:pPr>
              <w:contextualSpacing/>
              <w:jc w:val="center"/>
              <w:rPr>
                <w:rFonts w:ascii="Times New Roman" w:hAnsi="Times New Roman"/>
                <w:i/>
                <w:sz w:val="20"/>
                <w:lang w:val="sr-Cyrl-CS"/>
              </w:rPr>
            </w:pPr>
            <w:r>
              <w:rPr>
                <w:rFonts w:ascii="Times New Roman" w:hAnsi="Times New Roman"/>
                <w:b/>
                <w:i/>
                <w:sz w:val="20"/>
                <w:lang w:val="sr-Cyrl-CS"/>
              </w:rPr>
              <w:t>Колич</w:t>
            </w:r>
            <w:r w:rsidRPr="004A7D95">
              <w:rPr>
                <w:rFonts w:ascii="Times New Roman" w:hAnsi="Times New Roman"/>
                <w:b/>
                <w:i/>
                <w:sz w:val="20"/>
                <w:lang w:val="sr-Cyrl-CS"/>
              </w:rPr>
              <w:t>ина</w:t>
            </w:r>
          </w:p>
        </w:tc>
        <w:tc>
          <w:tcPr>
            <w:tcW w:w="2126" w:type="dxa"/>
            <w:tcBorders>
              <w:top w:val="single" w:sz="4" w:space="0" w:color="auto"/>
              <w:left w:val="single" w:sz="4" w:space="0" w:color="auto"/>
              <w:bottom w:val="single" w:sz="4" w:space="0" w:color="auto"/>
              <w:right w:val="single" w:sz="4" w:space="0" w:color="auto"/>
            </w:tcBorders>
          </w:tcPr>
          <w:p w:rsidR="00CD3BA7" w:rsidRPr="004A7D95" w:rsidRDefault="00CD3BA7" w:rsidP="00CA5A8E">
            <w:pPr>
              <w:ind w:right="-180"/>
              <w:contextualSpacing/>
              <w:jc w:val="center"/>
              <w:rPr>
                <w:rFonts w:ascii="Times New Roman" w:hAnsi="Times New Roman"/>
                <w:b/>
                <w:i/>
                <w:sz w:val="20"/>
                <w:lang w:val="sr-Cyrl-CS"/>
              </w:rPr>
            </w:pPr>
            <w:r w:rsidRPr="004A7D95">
              <w:rPr>
                <w:rFonts w:ascii="Times New Roman" w:hAnsi="Times New Roman"/>
                <w:b/>
                <w:i/>
                <w:sz w:val="20"/>
                <w:lang w:val="sr-Cyrl-CS"/>
              </w:rPr>
              <w:t>Јединична</w:t>
            </w:r>
          </w:p>
          <w:p w:rsidR="00CD3BA7" w:rsidRPr="004A7D95" w:rsidRDefault="00CD3BA7" w:rsidP="00CA5A8E">
            <w:pPr>
              <w:contextualSpacing/>
              <w:jc w:val="center"/>
              <w:rPr>
                <w:rFonts w:ascii="Times New Roman" w:hAnsi="Times New Roman"/>
                <w:b/>
                <w:i/>
                <w:sz w:val="20"/>
                <w:lang w:val="sr-Cyrl-CS"/>
              </w:rPr>
            </w:pPr>
            <w:r w:rsidRPr="004A7D95">
              <w:rPr>
                <w:rFonts w:ascii="Times New Roman" w:hAnsi="Times New Roman"/>
                <w:b/>
                <w:i/>
                <w:sz w:val="20"/>
                <w:lang w:val="sr-Cyrl-CS"/>
              </w:rPr>
              <w:t>вредности зражена у РСД без ПДВ</w:t>
            </w:r>
          </w:p>
        </w:tc>
        <w:tc>
          <w:tcPr>
            <w:tcW w:w="2126" w:type="dxa"/>
            <w:tcBorders>
              <w:top w:val="single" w:sz="4" w:space="0" w:color="auto"/>
              <w:left w:val="single" w:sz="4" w:space="0" w:color="auto"/>
              <w:bottom w:val="single" w:sz="4" w:space="0" w:color="auto"/>
              <w:right w:val="single" w:sz="4" w:space="0" w:color="auto"/>
            </w:tcBorders>
          </w:tcPr>
          <w:p w:rsidR="00CD3BA7" w:rsidRPr="004A7D95" w:rsidRDefault="00CD3BA7" w:rsidP="00CA5A8E">
            <w:pPr>
              <w:ind w:right="-180"/>
              <w:contextualSpacing/>
              <w:jc w:val="center"/>
              <w:rPr>
                <w:rFonts w:ascii="Times New Roman" w:hAnsi="Times New Roman"/>
                <w:b/>
                <w:i/>
                <w:sz w:val="20"/>
                <w:lang w:val="sr-Cyrl-CS"/>
              </w:rPr>
            </w:pPr>
            <w:r>
              <w:rPr>
                <w:rFonts w:ascii="Times New Roman" w:hAnsi="Times New Roman"/>
                <w:b/>
                <w:i/>
                <w:sz w:val="20"/>
                <w:lang w:val="sr-Cyrl-CS"/>
              </w:rPr>
              <w:t xml:space="preserve">Укупна </w:t>
            </w:r>
          </w:p>
          <w:p w:rsidR="00CD3BA7" w:rsidRPr="004A7D95" w:rsidRDefault="00CD3BA7" w:rsidP="00CA5A8E">
            <w:pPr>
              <w:contextualSpacing/>
              <w:jc w:val="center"/>
              <w:rPr>
                <w:rFonts w:ascii="Times New Roman" w:hAnsi="Times New Roman"/>
                <w:b/>
                <w:i/>
                <w:sz w:val="20"/>
                <w:lang w:val="sr-Cyrl-CS"/>
              </w:rPr>
            </w:pPr>
            <w:r w:rsidRPr="004A7D95">
              <w:rPr>
                <w:rFonts w:ascii="Times New Roman" w:hAnsi="Times New Roman"/>
                <w:b/>
                <w:i/>
                <w:sz w:val="20"/>
                <w:lang w:val="sr-Cyrl-CS"/>
              </w:rPr>
              <w:t>вредности зражена у РСД без ПДВ</w:t>
            </w:r>
          </w:p>
        </w:tc>
      </w:tr>
      <w:tr w:rsidR="00CD3BA7" w:rsidRPr="00B66609" w:rsidTr="00CA5A8E">
        <w:trPr>
          <w:trHeight w:val="481"/>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3BA7" w:rsidRPr="00B66609" w:rsidRDefault="00CD3BA7" w:rsidP="00CA5A8E">
            <w:pPr>
              <w:rPr>
                <w:rFonts w:ascii="Times New Roman" w:hAnsi="Times New Roman"/>
                <w:b/>
                <w:bCs/>
                <w:color w:val="000000"/>
                <w:lang w:val="sr-Latn-RS" w:eastAsia="sr-Latn-RS"/>
              </w:rPr>
            </w:pPr>
            <w:r w:rsidRPr="00B66609">
              <w:rPr>
                <w:rFonts w:ascii="Times New Roman" w:hAnsi="Times New Roman"/>
                <w:b/>
                <w:bCs/>
                <w:color w:val="000000"/>
                <w:lang w:val="sr-Latn-RS" w:eastAsia="sr-Latn-RS"/>
              </w:rPr>
              <w:t>ливење кивета за визил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ком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20</w:t>
            </w:r>
          </w:p>
        </w:tc>
        <w:tc>
          <w:tcPr>
            <w:tcW w:w="2126" w:type="dxa"/>
            <w:tcBorders>
              <w:top w:val="single" w:sz="4" w:space="0" w:color="auto"/>
              <w:left w:val="nil"/>
              <w:bottom w:val="single" w:sz="4" w:space="0" w:color="auto"/>
              <w:right w:val="single" w:sz="4" w:space="0" w:color="auto"/>
            </w:tcBorders>
          </w:tcPr>
          <w:p w:rsidR="00CD3BA7" w:rsidRPr="00B66609" w:rsidRDefault="00CD3BA7" w:rsidP="00CA5A8E">
            <w:pPr>
              <w:jc w:val="center"/>
              <w:rPr>
                <w:rFonts w:ascii="Times New Roman" w:hAnsi="Times New Roman"/>
                <w:b/>
                <w:color w:val="000000"/>
                <w:lang w:val="sr-Latn-RS" w:eastAsia="sr-Latn-RS"/>
              </w:rPr>
            </w:pPr>
          </w:p>
        </w:tc>
        <w:tc>
          <w:tcPr>
            <w:tcW w:w="2126" w:type="dxa"/>
            <w:tcBorders>
              <w:top w:val="single" w:sz="4" w:space="0" w:color="auto"/>
              <w:left w:val="nil"/>
              <w:bottom w:val="single" w:sz="4" w:space="0" w:color="auto"/>
              <w:right w:val="single" w:sz="4" w:space="0" w:color="auto"/>
            </w:tcBorders>
          </w:tcPr>
          <w:p w:rsidR="00CD3BA7" w:rsidRPr="00B66609" w:rsidRDefault="00CD3BA7" w:rsidP="00CA5A8E">
            <w:pPr>
              <w:jc w:val="center"/>
              <w:rPr>
                <w:rFonts w:ascii="Times New Roman" w:hAnsi="Times New Roman"/>
                <w:b/>
                <w:color w:val="000000"/>
                <w:lang w:val="sr-Latn-RS" w:eastAsia="sr-Latn-RS"/>
              </w:rPr>
            </w:pPr>
          </w:p>
        </w:tc>
      </w:tr>
      <w:tr w:rsidR="00CD3BA7" w:rsidRPr="00B66609" w:rsidTr="00CA5A8E">
        <w:trPr>
          <w:trHeight w:val="45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2</w:t>
            </w:r>
          </w:p>
        </w:tc>
        <w:tc>
          <w:tcPr>
            <w:tcW w:w="2835" w:type="dxa"/>
            <w:tcBorders>
              <w:top w:val="nil"/>
              <w:left w:val="nil"/>
              <w:bottom w:val="single" w:sz="4" w:space="0" w:color="auto"/>
              <w:right w:val="single" w:sz="4" w:space="0" w:color="auto"/>
            </w:tcBorders>
            <w:shd w:val="clear" w:color="auto" w:fill="auto"/>
            <w:vAlign w:val="center"/>
            <w:hideMark/>
          </w:tcPr>
          <w:p w:rsidR="00CD3BA7" w:rsidRDefault="00CD3BA7" w:rsidP="00CA5A8E">
            <w:pPr>
              <w:rPr>
                <w:rFonts w:ascii="Times New Roman" w:hAnsi="Times New Roman"/>
                <w:b/>
                <w:bCs/>
                <w:color w:val="000000"/>
                <w:lang w:val="sr-Latn-RS" w:eastAsia="sr-Latn-RS"/>
              </w:rPr>
            </w:pPr>
            <w:r w:rsidRPr="00B66609">
              <w:rPr>
                <w:rFonts w:ascii="Times New Roman" w:hAnsi="Times New Roman"/>
                <w:b/>
                <w:bCs/>
                <w:color w:val="000000"/>
                <w:lang w:val="sr-Latn-RS" w:eastAsia="sr-Latn-RS"/>
              </w:rPr>
              <w:t xml:space="preserve">ливење кивета за круне               величине:  </w:t>
            </w:r>
          </w:p>
          <w:p w:rsidR="00CD3BA7" w:rsidRPr="00B66609" w:rsidRDefault="00CD3BA7" w:rsidP="00CA5A8E">
            <w:pPr>
              <w:rPr>
                <w:rFonts w:ascii="Times New Roman" w:hAnsi="Times New Roman"/>
                <w:b/>
                <w:bCs/>
                <w:color w:val="000000"/>
                <w:lang w:val="sr-Latn-RS" w:eastAsia="sr-Latn-RS"/>
              </w:rPr>
            </w:pPr>
            <w:r w:rsidRPr="00B66609">
              <w:rPr>
                <w:rFonts w:ascii="Times New Roman" w:hAnsi="Times New Roman"/>
                <w:b/>
                <w:bCs/>
                <w:color w:val="000000"/>
                <w:lang w:val="sr-Latn-RS" w:eastAsia="sr-Latn-RS"/>
              </w:rPr>
              <w:t xml:space="preserve">број 1. и број 3.  </w:t>
            </w:r>
          </w:p>
        </w:tc>
        <w:tc>
          <w:tcPr>
            <w:tcW w:w="1134" w:type="dxa"/>
            <w:tcBorders>
              <w:top w:val="nil"/>
              <w:left w:val="nil"/>
              <w:bottom w:val="single" w:sz="4" w:space="0" w:color="auto"/>
              <w:right w:val="single" w:sz="4" w:space="0" w:color="auto"/>
            </w:tcBorders>
            <w:shd w:val="clear" w:color="auto" w:fill="auto"/>
            <w:vAlign w:val="center"/>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ком</w:t>
            </w:r>
          </w:p>
        </w:tc>
        <w:tc>
          <w:tcPr>
            <w:tcW w:w="1134" w:type="dxa"/>
            <w:tcBorders>
              <w:top w:val="nil"/>
              <w:left w:val="nil"/>
              <w:bottom w:val="single" w:sz="4" w:space="0" w:color="auto"/>
              <w:right w:val="single" w:sz="4" w:space="0" w:color="auto"/>
            </w:tcBorders>
            <w:shd w:val="clear" w:color="auto" w:fill="auto"/>
            <w:noWrap/>
            <w:vAlign w:val="center"/>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24</w:t>
            </w:r>
          </w:p>
        </w:tc>
        <w:tc>
          <w:tcPr>
            <w:tcW w:w="2126" w:type="dxa"/>
            <w:tcBorders>
              <w:top w:val="nil"/>
              <w:left w:val="nil"/>
              <w:bottom w:val="single" w:sz="4" w:space="0" w:color="auto"/>
              <w:right w:val="single" w:sz="4" w:space="0" w:color="auto"/>
            </w:tcBorders>
          </w:tcPr>
          <w:p w:rsidR="00CD3BA7" w:rsidRPr="00B66609" w:rsidRDefault="00CD3BA7" w:rsidP="00CA5A8E">
            <w:pPr>
              <w:jc w:val="center"/>
              <w:rPr>
                <w:rFonts w:ascii="Times New Roman" w:hAnsi="Times New Roman"/>
                <w:b/>
                <w:color w:val="000000"/>
                <w:lang w:val="sr-Latn-RS" w:eastAsia="sr-Latn-RS"/>
              </w:rPr>
            </w:pPr>
          </w:p>
        </w:tc>
        <w:tc>
          <w:tcPr>
            <w:tcW w:w="2126" w:type="dxa"/>
            <w:tcBorders>
              <w:top w:val="nil"/>
              <w:left w:val="nil"/>
              <w:bottom w:val="single" w:sz="4" w:space="0" w:color="auto"/>
              <w:right w:val="single" w:sz="4" w:space="0" w:color="auto"/>
            </w:tcBorders>
          </w:tcPr>
          <w:p w:rsidR="00CD3BA7" w:rsidRPr="00B66609" w:rsidRDefault="00CD3BA7" w:rsidP="00CA5A8E">
            <w:pPr>
              <w:jc w:val="center"/>
              <w:rPr>
                <w:rFonts w:ascii="Times New Roman" w:hAnsi="Times New Roman"/>
                <w:b/>
                <w:color w:val="000000"/>
                <w:lang w:val="sr-Latn-RS" w:eastAsia="sr-Latn-RS"/>
              </w:rPr>
            </w:pPr>
          </w:p>
        </w:tc>
      </w:tr>
      <w:tr w:rsidR="00CD3BA7" w:rsidRPr="00B66609" w:rsidTr="00CA5A8E">
        <w:trPr>
          <w:trHeight w:val="282"/>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3</w:t>
            </w:r>
          </w:p>
        </w:tc>
        <w:tc>
          <w:tcPr>
            <w:tcW w:w="2835" w:type="dxa"/>
            <w:tcBorders>
              <w:top w:val="nil"/>
              <w:left w:val="nil"/>
              <w:bottom w:val="single" w:sz="4" w:space="0" w:color="auto"/>
              <w:right w:val="single" w:sz="4" w:space="0" w:color="auto"/>
            </w:tcBorders>
            <w:shd w:val="clear" w:color="auto" w:fill="auto"/>
            <w:vAlign w:val="bottom"/>
            <w:hideMark/>
          </w:tcPr>
          <w:p w:rsidR="00CD3BA7" w:rsidRPr="00B66609" w:rsidRDefault="00CD3BA7" w:rsidP="00CA5A8E">
            <w:pPr>
              <w:rPr>
                <w:rFonts w:ascii="Times New Roman" w:hAnsi="Times New Roman"/>
                <w:b/>
                <w:bCs/>
                <w:color w:val="000000"/>
                <w:lang w:val="sr-Latn-RS" w:eastAsia="sr-Latn-RS"/>
              </w:rPr>
            </w:pPr>
            <w:r w:rsidRPr="00B66609">
              <w:rPr>
                <w:rFonts w:ascii="Times New Roman" w:hAnsi="Times New Roman"/>
                <w:b/>
                <w:bCs/>
                <w:color w:val="000000"/>
                <w:lang w:val="sr-Latn-RS" w:eastAsia="sr-Latn-RS"/>
              </w:rPr>
              <w:t xml:space="preserve">  ливење кивета за круне               величине:  број 6. и број 9.         </w:t>
            </w:r>
          </w:p>
        </w:tc>
        <w:tc>
          <w:tcPr>
            <w:tcW w:w="1134" w:type="dxa"/>
            <w:tcBorders>
              <w:top w:val="nil"/>
              <w:left w:val="nil"/>
              <w:bottom w:val="single" w:sz="4" w:space="0" w:color="auto"/>
              <w:right w:val="single" w:sz="4" w:space="0" w:color="auto"/>
            </w:tcBorders>
            <w:shd w:val="clear" w:color="auto" w:fill="auto"/>
            <w:vAlign w:val="bottom"/>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ком</w:t>
            </w:r>
          </w:p>
        </w:tc>
        <w:tc>
          <w:tcPr>
            <w:tcW w:w="1134" w:type="dxa"/>
            <w:tcBorders>
              <w:top w:val="nil"/>
              <w:left w:val="nil"/>
              <w:bottom w:val="single" w:sz="4" w:space="0" w:color="auto"/>
              <w:right w:val="single" w:sz="4" w:space="0" w:color="auto"/>
            </w:tcBorders>
            <w:shd w:val="clear" w:color="auto" w:fill="auto"/>
            <w:noWrap/>
            <w:vAlign w:val="bottom"/>
            <w:hideMark/>
          </w:tcPr>
          <w:p w:rsidR="00CD3BA7" w:rsidRPr="00B66609" w:rsidRDefault="00CD3BA7" w:rsidP="00CA5A8E">
            <w:pPr>
              <w:jc w:val="center"/>
              <w:rPr>
                <w:rFonts w:ascii="Times New Roman" w:hAnsi="Times New Roman"/>
                <w:color w:val="000000"/>
                <w:lang w:val="sr-Latn-RS" w:eastAsia="sr-Latn-RS"/>
              </w:rPr>
            </w:pPr>
            <w:r w:rsidRPr="00B66609">
              <w:rPr>
                <w:rFonts w:ascii="Times New Roman" w:hAnsi="Times New Roman"/>
                <w:color w:val="000000"/>
                <w:lang w:val="sr-Latn-RS" w:eastAsia="sr-Latn-RS"/>
              </w:rPr>
              <w:t>25</w:t>
            </w:r>
          </w:p>
        </w:tc>
        <w:tc>
          <w:tcPr>
            <w:tcW w:w="2126" w:type="dxa"/>
            <w:tcBorders>
              <w:top w:val="nil"/>
              <w:left w:val="nil"/>
              <w:bottom w:val="single" w:sz="4" w:space="0" w:color="auto"/>
              <w:right w:val="single" w:sz="4" w:space="0" w:color="auto"/>
            </w:tcBorders>
          </w:tcPr>
          <w:p w:rsidR="00CD3BA7" w:rsidRPr="00B66609" w:rsidRDefault="00CD3BA7" w:rsidP="00CA5A8E">
            <w:pPr>
              <w:jc w:val="center"/>
              <w:rPr>
                <w:rFonts w:ascii="Times New Roman" w:hAnsi="Times New Roman"/>
                <w:b/>
                <w:color w:val="000000"/>
                <w:lang w:val="sr-Latn-RS" w:eastAsia="sr-Latn-RS"/>
              </w:rPr>
            </w:pPr>
          </w:p>
        </w:tc>
        <w:tc>
          <w:tcPr>
            <w:tcW w:w="2126" w:type="dxa"/>
            <w:tcBorders>
              <w:top w:val="nil"/>
              <w:left w:val="nil"/>
              <w:bottom w:val="single" w:sz="4" w:space="0" w:color="auto"/>
              <w:right w:val="single" w:sz="4" w:space="0" w:color="auto"/>
            </w:tcBorders>
          </w:tcPr>
          <w:p w:rsidR="00CD3BA7" w:rsidRPr="00B66609" w:rsidRDefault="00CD3BA7" w:rsidP="00CA5A8E">
            <w:pPr>
              <w:jc w:val="center"/>
              <w:rPr>
                <w:rFonts w:ascii="Times New Roman" w:hAnsi="Times New Roman"/>
                <w:b/>
                <w:color w:val="000000"/>
                <w:lang w:val="sr-Latn-RS" w:eastAsia="sr-Latn-RS"/>
              </w:rPr>
            </w:pPr>
          </w:p>
        </w:tc>
      </w:tr>
    </w:tbl>
    <w:p w:rsidR="00941A76" w:rsidRDefault="00941A76" w:rsidP="00941A76">
      <w:pPr>
        <w:autoSpaceDE w:val="0"/>
        <w:autoSpaceDN w:val="0"/>
        <w:adjustRightInd w:val="0"/>
        <w:spacing w:after="0"/>
        <w:jc w:val="both"/>
        <w:rPr>
          <w:rFonts w:eastAsia="Carlito" w:cstheme="minorHAnsi"/>
          <w:sz w:val="20"/>
          <w:szCs w:val="20"/>
          <w:lang w:val="sr-Cyrl-RS"/>
        </w:rPr>
      </w:pPr>
    </w:p>
    <w:tbl>
      <w:tblPr>
        <w:tblpPr w:leftFromText="180" w:rightFromText="180" w:vertAnchor="text" w:horzAnchor="margin" w:tblpX="43" w:tblpY="2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2126"/>
      </w:tblGrid>
      <w:tr w:rsidR="00CD3BA7" w:rsidRPr="00B66609" w:rsidTr="00CA5A8E">
        <w:trPr>
          <w:trHeight w:val="126"/>
        </w:trPr>
        <w:tc>
          <w:tcPr>
            <w:tcW w:w="7763" w:type="dxa"/>
            <w:tcBorders>
              <w:top w:val="single" w:sz="4" w:space="0" w:color="000000"/>
              <w:left w:val="single" w:sz="4" w:space="0" w:color="000000"/>
              <w:bottom w:val="single" w:sz="4" w:space="0" w:color="000000"/>
              <w:right w:val="single" w:sz="4" w:space="0" w:color="auto"/>
            </w:tcBorders>
            <w:hideMark/>
          </w:tcPr>
          <w:p w:rsidR="00CD3BA7" w:rsidRPr="00B66609" w:rsidRDefault="00CD3BA7" w:rsidP="00CA5A8E">
            <w:pPr>
              <w:spacing w:line="276" w:lineRule="auto"/>
              <w:rPr>
                <w:rFonts w:ascii="Times New Roman" w:hAnsi="Times New Roman"/>
              </w:rPr>
            </w:pPr>
            <w:r w:rsidRPr="00B66609">
              <w:rPr>
                <w:rFonts w:ascii="Times New Roman" w:hAnsi="Times New Roman"/>
              </w:rPr>
              <w:t>Укупна вредност понуде изражена у динарима без ПДВ:</w:t>
            </w:r>
          </w:p>
        </w:tc>
        <w:tc>
          <w:tcPr>
            <w:tcW w:w="2126" w:type="dxa"/>
            <w:tcBorders>
              <w:top w:val="single" w:sz="4" w:space="0" w:color="000000"/>
              <w:left w:val="single" w:sz="4" w:space="0" w:color="000000"/>
              <w:bottom w:val="single" w:sz="4" w:space="0" w:color="000000"/>
              <w:right w:val="single" w:sz="4" w:space="0" w:color="auto"/>
            </w:tcBorders>
          </w:tcPr>
          <w:p w:rsidR="00CD3BA7" w:rsidRPr="00B66609" w:rsidRDefault="00CD3BA7" w:rsidP="00CA5A8E">
            <w:pPr>
              <w:spacing w:line="276" w:lineRule="auto"/>
              <w:ind w:right="698"/>
              <w:rPr>
                <w:rFonts w:ascii="Times New Roman" w:hAnsi="Times New Roman"/>
                <w:b/>
                <w:lang w:val="sr-Cyrl-RS"/>
              </w:rPr>
            </w:pPr>
          </w:p>
        </w:tc>
      </w:tr>
    </w:tbl>
    <w:p w:rsidR="00CD3BA7" w:rsidRDefault="00CD3BA7" w:rsidP="00941A76">
      <w:pPr>
        <w:autoSpaceDE w:val="0"/>
        <w:autoSpaceDN w:val="0"/>
        <w:adjustRightInd w:val="0"/>
        <w:spacing w:after="0"/>
        <w:jc w:val="both"/>
        <w:rPr>
          <w:rFonts w:eastAsia="Carlito" w:cstheme="minorHAnsi"/>
          <w:sz w:val="20"/>
          <w:szCs w:val="20"/>
          <w:lang w:val="sr-Cyrl-RS"/>
        </w:rPr>
      </w:pPr>
    </w:p>
    <w:p w:rsidR="00E70288" w:rsidRPr="000E2DBB" w:rsidRDefault="00E70288"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941A76" w:rsidRPr="000E2DBB" w:rsidTr="00941A76">
        <w:tc>
          <w:tcPr>
            <w:tcW w:w="833" w:type="dxa"/>
            <w:tcBorders>
              <w:right w:val="single" w:sz="4" w:space="0" w:color="auto"/>
            </w:tcBorders>
            <w:shd w:val="clear" w:color="auto" w:fill="F2F2F2"/>
          </w:tcPr>
          <w:p w:rsidR="00941A76" w:rsidRPr="000E2DBB" w:rsidRDefault="00CB4B47" w:rsidP="00941A76">
            <w:pPr>
              <w:spacing w:after="0"/>
              <w:jc w:val="both"/>
              <w:rPr>
                <w:rFonts w:eastAsia="Carlito" w:cstheme="minorHAnsi"/>
                <w:sz w:val="20"/>
                <w:szCs w:val="20"/>
                <w:lang w:val="sr-Cyrl-RS"/>
              </w:rPr>
            </w:pPr>
            <w:r>
              <w:rPr>
                <w:rFonts w:eastAsia="Carlito" w:cstheme="minorHAnsi"/>
                <w:sz w:val="20"/>
                <w:szCs w:val="20"/>
                <w:lang w:val="sr-Cyrl-RS"/>
              </w:rPr>
              <w:t>1</w:t>
            </w:r>
            <w:r w:rsidR="00941A76"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941A76" w:rsidRPr="000E2DBB" w:rsidTr="00941A76">
        <w:tc>
          <w:tcPr>
            <w:tcW w:w="833" w:type="dxa"/>
            <w:tcBorders>
              <w:right w:val="single" w:sz="4" w:space="0" w:color="auto"/>
            </w:tcBorders>
            <w:shd w:val="clear" w:color="auto" w:fill="F2F2F2"/>
          </w:tcPr>
          <w:p w:rsidR="00941A76" w:rsidRPr="000E2DBB" w:rsidRDefault="00CB4B47" w:rsidP="00941A76">
            <w:pPr>
              <w:spacing w:after="0"/>
              <w:jc w:val="both"/>
              <w:rPr>
                <w:rFonts w:eastAsia="Carlito" w:cstheme="minorHAnsi"/>
                <w:sz w:val="20"/>
                <w:szCs w:val="20"/>
                <w:lang w:val="sr-Cyrl-RS"/>
              </w:rPr>
            </w:pPr>
            <w:r>
              <w:rPr>
                <w:rFonts w:eastAsia="Carlito" w:cstheme="minorHAnsi"/>
                <w:sz w:val="20"/>
                <w:szCs w:val="20"/>
                <w:lang w:val="sr-Cyrl-RS"/>
              </w:rPr>
              <w:t>2</w:t>
            </w:r>
            <w:r w:rsidR="00941A76"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w:t>
            </w:r>
            <w:r w:rsidR="005D2387" w:rsidRPr="000E2DBB">
              <w:rPr>
                <w:rFonts w:eastAsia="Carlito" w:cstheme="minorHAnsi"/>
                <w:sz w:val="20"/>
                <w:szCs w:val="20"/>
                <w:lang w:val="sr-Cyrl-RS"/>
              </w:rPr>
              <w:t>____</w:t>
            </w:r>
            <w:r w:rsidRPr="000E2DBB">
              <w:rPr>
                <w:rFonts w:eastAsia="Carlito" w:cstheme="minorHAnsi"/>
                <w:sz w:val="20"/>
                <w:szCs w:val="20"/>
                <w:lang w:val="sr-Cyrl-RS"/>
              </w:rPr>
              <w:t>________________) подизвођача (уписати број и-назив-подизвођача)___________________</w:t>
            </w:r>
          </w:p>
        </w:tc>
      </w:tr>
      <w:tr w:rsidR="00340953" w:rsidRPr="000E2DBB" w:rsidTr="00941A76">
        <w:tc>
          <w:tcPr>
            <w:tcW w:w="833" w:type="dxa"/>
            <w:tcBorders>
              <w:right w:val="single" w:sz="4" w:space="0" w:color="auto"/>
            </w:tcBorders>
            <w:shd w:val="clear" w:color="auto" w:fill="F2F2F2"/>
          </w:tcPr>
          <w:p w:rsidR="00340953" w:rsidRPr="000E2DBB" w:rsidRDefault="00CB4B47" w:rsidP="00941A76">
            <w:pPr>
              <w:spacing w:after="0"/>
              <w:jc w:val="both"/>
              <w:rPr>
                <w:rFonts w:eastAsia="Carlito" w:cstheme="minorHAnsi"/>
                <w:sz w:val="20"/>
                <w:szCs w:val="20"/>
                <w:lang w:val="sr-Cyrl-RS"/>
              </w:rPr>
            </w:pPr>
            <w:r>
              <w:rPr>
                <w:rFonts w:eastAsia="Carlito" w:cstheme="minorHAnsi"/>
                <w:sz w:val="20"/>
                <w:szCs w:val="20"/>
                <w:lang w:val="sr-Cyrl-RS"/>
              </w:rPr>
              <w:t>3</w:t>
            </w:r>
            <w:r w:rsidR="00340953">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w:t>
      </w:r>
      <w:r w:rsidR="00340953">
        <w:rPr>
          <w:rFonts w:eastAsia="Times New Roman" w:cstheme="minorHAnsi"/>
          <w:sz w:val="20"/>
          <w:szCs w:val="20"/>
          <w:lang w:val="sr-Cyrl-CS"/>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lang w:val="sr-Cyrl-RS"/>
        </w:rPr>
        <w:t xml:space="preserve">                                                                                                                                                                                         </w:t>
      </w:r>
    </w:p>
    <w:p w:rsidR="00402113" w:rsidRPr="00A0358B" w:rsidRDefault="00402113" w:rsidP="00A0358B">
      <w:pPr>
        <w:ind w:left="235" w:hanging="235"/>
        <w:jc w:val="both"/>
        <w:rPr>
          <w:rFonts w:eastAsia="Times New Roman" w:cstheme="minorHAnsi"/>
          <w:sz w:val="20"/>
          <w:szCs w:val="20"/>
          <w:lang w:val="sr-Cyrl-RS"/>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060DCE">
        <w:rPr>
          <w:rFonts w:eastAsia="Arial Unicode MS" w:cstheme="minorHAnsi"/>
          <w:b/>
          <w:noProof/>
          <w:color w:val="000000"/>
          <w:kern w:val="1"/>
          <w:sz w:val="20"/>
          <w:szCs w:val="20"/>
          <w:lang w:val="sr-Cyrl-RS" w:eastAsia="ar-SA"/>
        </w:rPr>
        <w:t>29/22</w:t>
      </w:r>
      <w:r w:rsidR="00941A76" w:rsidRPr="000E2DBB">
        <w:rPr>
          <w:rFonts w:eastAsia="Arial Unicode MS" w:cstheme="minorHAnsi"/>
          <w:b/>
          <w:noProof/>
          <w:color w:val="000000"/>
          <w:kern w:val="1"/>
          <w:sz w:val="20"/>
          <w:szCs w:val="20"/>
          <w:lang w:val="sr-Cyrl-RS" w:eastAsia="ar-SA"/>
        </w:rPr>
        <w:t xml:space="preserve"> </w:t>
      </w:r>
      <w:r w:rsidR="00CD3BA7">
        <w:rPr>
          <w:rFonts w:ascii="Times New Roman" w:eastAsia="TimesNewRomanPS-BoldMT" w:hAnsi="Times New Roman"/>
          <w:b/>
          <w:bCs/>
          <w:lang w:val="sr-Cyrl-CS"/>
        </w:rPr>
        <w:t xml:space="preserve">„Набавка </w:t>
      </w:r>
      <w:r w:rsidR="00CD3BA7" w:rsidRPr="006F7409">
        <w:rPr>
          <w:rFonts w:eastAsia="TimesNewRomanPS-BoldMT" w:cstheme="minorHAnsi"/>
          <w:b/>
          <w:bCs/>
          <w:lang w:val="sr-Cyrl-CS"/>
        </w:rPr>
        <w:t>Услуга ливење кивета“</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402113" w:rsidP="00402113">
      <w:pPr>
        <w:spacing w:after="0" w:line="240" w:lineRule="auto"/>
        <w:jc w:val="both"/>
        <w:rPr>
          <w:rFonts w:eastAsia="Times New Roman" w:cstheme="minorHAnsi"/>
          <w:sz w:val="20"/>
          <w:szCs w:val="20"/>
          <w:lang w:val="sr-Cyrl-CS"/>
        </w:rPr>
      </w:pPr>
      <w:r w:rsidRPr="000E2DBB">
        <w:rPr>
          <w:rFonts w:eastAsia="Times New Roman" w:cstheme="minorHAnsi"/>
          <w:sz w:val="20"/>
          <w:szCs w:val="20"/>
          <w:lang w:val="sr-Cyrl-CS"/>
        </w:rPr>
        <w:t>Уговорне стране:</w:t>
      </w:r>
    </w:p>
    <w:p w:rsidR="00402113" w:rsidRPr="000E2DBB" w:rsidRDefault="00402113" w:rsidP="00402113">
      <w:pPr>
        <w:spacing w:after="0" w:line="240" w:lineRule="auto"/>
        <w:jc w:val="both"/>
        <w:rPr>
          <w:rFonts w:eastAsia="Times New Roman" w:cstheme="minorHAnsi"/>
          <w:sz w:val="20"/>
          <w:szCs w:val="20"/>
          <w:lang w:val="sr-Cyrl-CS"/>
        </w:rPr>
      </w:pP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са седиштем у Београду, улица Пожешка  бр. 82, МБ. 07009429, ПИБ: 100974050, рачун 840-631667-22</w:t>
      </w:r>
      <w:r w:rsidRPr="000E2DBB">
        <w:rPr>
          <w:rFonts w:eastAsia="Calibri" w:cstheme="minorHAnsi"/>
          <w:noProof/>
          <w:sz w:val="20"/>
          <w:szCs w:val="20"/>
          <w:lang w:val="sr-Latn-CS"/>
        </w:rPr>
        <w:t xml:space="preserve"> </w:t>
      </w:r>
      <w:r w:rsidRPr="000E2DB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0E2DBB"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Pr="000E2DBB">
        <w:rPr>
          <w:rFonts w:eastAsia="Times New Roman" w:cstheme="minorHAnsi"/>
          <w:color w:val="000000"/>
          <w:sz w:val="20"/>
          <w:szCs w:val="20"/>
          <w:lang w:val="sr-Cyrl-CS"/>
        </w:rPr>
        <w:t>у</w:t>
      </w:r>
    </w:p>
    <w:p w:rsidR="00402113" w:rsidRPr="000E2DBB"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CD3BA7" w:rsidRDefault="00CD3BA7" w:rsidP="00941A76">
      <w:pPr>
        <w:shd w:val="clear" w:color="auto" w:fill="FFFFFF"/>
        <w:tabs>
          <w:tab w:val="left" w:pos="2760"/>
        </w:tabs>
        <w:spacing w:after="0" w:line="276" w:lineRule="auto"/>
        <w:jc w:val="center"/>
        <w:rPr>
          <w:rFonts w:eastAsia="TimesNewRomanPS-BoldMT" w:cstheme="minorHAnsi"/>
          <w:b/>
          <w:bCs/>
          <w:lang w:val="sr-Cyrl-CS"/>
        </w:rPr>
      </w:pPr>
      <w:r>
        <w:rPr>
          <w:rFonts w:ascii="Times New Roman" w:eastAsia="TimesNewRomanPS-BoldMT" w:hAnsi="Times New Roman"/>
          <w:b/>
          <w:bCs/>
          <w:lang w:val="sr-Cyrl-CS"/>
        </w:rPr>
        <w:t xml:space="preserve">„Набавка </w:t>
      </w:r>
      <w:r w:rsidRPr="006F7409">
        <w:rPr>
          <w:rFonts w:eastAsia="TimesNewRomanPS-BoldMT" w:cstheme="minorHAnsi"/>
          <w:b/>
          <w:bCs/>
          <w:lang w:val="sr-Cyrl-CS"/>
        </w:rPr>
        <w:t>Услуга ливење кивета“</w:t>
      </w:r>
    </w:p>
    <w:p w:rsidR="00402113" w:rsidRDefault="00402113" w:rsidP="00CD3BA7">
      <w:pPr>
        <w:shd w:val="clear" w:color="auto" w:fill="FFFFFF"/>
        <w:tabs>
          <w:tab w:val="left" w:pos="2760"/>
        </w:tabs>
        <w:spacing w:after="0" w:line="276" w:lineRule="auto"/>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340953" w:rsidRPr="000E2DBB"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w:t>
      </w:r>
      <w:r w:rsidR="00060DCE">
        <w:rPr>
          <w:rFonts w:eastAsia="Arial Unicode MS" w:cstheme="minorHAnsi"/>
          <w:color w:val="000000"/>
          <w:kern w:val="2"/>
          <w:sz w:val="20"/>
          <w:szCs w:val="20"/>
          <w:lang w:val="ru-RU" w:eastAsia="ar-SA"/>
        </w:rPr>
        <w:t>уду број ________ од _______2022</w:t>
      </w:r>
      <w:r w:rsidRPr="000E2DBB">
        <w:rPr>
          <w:rFonts w:eastAsia="Arial Unicode MS" w:cstheme="minorHAnsi"/>
          <w:color w:val="000000"/>
          <w:kern w:val="2"/>
          <w:sz w:val="20"/>
          <w:szCs w:val="20"/>
          <w:lang w:val="ru-RU" w:eastAsia="ar-SA"/>
        </w:rPr>
        <w:t>. године, која је код Наручиоца заведена под бро</w:t>
      </w:r>
      <w:r w:rsidR="00060DCE">
        <w:rPr>
          <w:rFonts w:eastAsia="Arial Unicode MS" w:cstheme="minorHAnsi"/>
          <w:color w:val="000000"/>
          <w:kern w:val="2"/>
          <w:sz w:val="20"/>
          <w:szCs w:val="20"/>
          <w:lang w:val="ru-RU" w:eastAsia="ar-SA"/>
        </w:rPr>
        <w:t>јем__________ дана ________.2022</w:t>
      </w:r>
      <w:r w:rsidRPr="000E2DBB">
        <w:rPr>
          <w:rFonts w:eastAsia="Arial Unicode MS" w:cstheme="minorHAnsi"/>
          <w:color w:val="000000"/>
          <w:kern w:val="2"/>
          <w:sz w:val="20"/>
          <w:szCs w:val="20"/>
          <w:lang w:val="ru-RU" w:eastAsia="ar-SA"/>
        </w:rPr>
        <w:t xml:space="preserve">.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060DCE">
        <w:rPr>
          <w:rFonts w:eastAsia="Arial Unicode MS" w:cstheme="minorHAnsi"/>
          <w:color w:val="000000"/>
          <w:kern w:val="2"/>
          <w:sz w:val="20"/>
          <w:szCs w:val="20"/>
          <w:lang w:val="sr-Cyrl-CS" w:eastAsia="ar-SA"/>
        </w:rPr>
        <w:t>од ________ 2022</w:t>
      </w:r>
      <w:r w:rsidR="00402113" w:rsidRPr="000E2DBB">
        <w:rPr>
          <w:rFonts w:eastAsia="Arial Unicode MS" w:cstheme="minorHAnsi"/>
          <w:color w:val="000000"/>
          <w:kern w:val="2"/>
          <w:sz w:val="20"/>
          <w:szCs w:val="20"/>
          <w:lang w:val="sr-Cyrl-CS" w:eastAsia="ar-SA"/>
        </w:rPr>
        <w:t>.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1527D4" w:rsidRPr="000E2DBB"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1527D4" w:rsidRPr="00A0358B" w:rsidRDefault="001527D4" w:rsidP="00A0358B">
      <w:pPr>
        <w:ind w:left="235" w:hanging="235"/>
        <w:jc w:val="both"/>
        <w:rPr>
          <w:rFonts w:eastAsia="Times New Roman"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CD3BA7">
        <w:rPr>
          <w:rFonts w:ascii="Times New Roman" w:eastAsia="TimesNewRomanPS-BoldMT" w:hAnsi="Times New Roman"/>
          <w:b/>
          <w:bCs/>
          <w:lang w:val="sr-Cyrl-CS"/>
        </w:rPr>
        <w:t xml:space="preserve">„Набавка </w:t>
      </w:r>
      <w:r w:rsidR="00CD3BA7" w:rsidRPr="006F7409">
        <w:rPr>
          <w:rFonts w:eastAsia="TimesNewRomanPS-BoldMT" w:cstheme="minorHAnsi"/>
          <w:b/>
          <w:bCs/>
          <w:lang w:val="sr-Cyrl-CS"/>
        </w:rPr>
        <w:t>Услуга ливење кивета“</w:t>
      </w:r>
      <w:r w:rsidRPr="000E2DB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1527D4" w:rsidRPr="000E2DBB"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набвке</w:t>
      </w:r>
      <w:r w:rsidR="00941A76" w:rsidRPr="000E2DBB">
        <w:rPr>
          <w:rFonts w:eastAsia="Carlito" w:cstheme="minorHAnsi"/>
          <w:b/>
          <w:bCs/>
          <w:sz w:val="20"/>
          <w:szCs w:val="20"/>
          <w:lang w:val="sr-Cyrl-RS"/>
        </w:rPr>
        <w:t xml:space="preserve"> </w:t>
      </w:r>
      <w:r w:rsidR="00CD3BA7">
        <w:rPr>
          <w:rFonts w:ascii="Times New Roman" w:eastAsia="TimesNewRomanPS-BoldMT" w:hAnsi="Times New Roman"/>
          <w:b/>
          <w:bCs/>
          <w:lang w:val="sr-Cyrl-CS"/>
        </w:rPr>
        <w:t xml:space="preserve">„Набавка </w:t>
      </w:r>
      <w:r w:rsidR="00CD3BA7" w:rsidRPr="006F7409">
        <w:rPr>
          <w:rFonts w:eastAsia="TimesNewRomanPS-BoldMT" w:cstheme="minorHAnsi"/>
          <w:b/>
          <w:bCs/>
          <w:lang w:val="sr-Cyrl-CS"/>
        </w:rPr>
        <w:t>Услуга ливење кивета“</w:t>
      </w:r>
      <w:r w:rsidR="00060DCE">
        <w:rPr>
          <w:rFonts w:eastAsia="TimesNewRomanPS-BoldMT" w:cstheme="minorHAnsi"/>
          <w:b/>
          <w:bCs/>
          <w:lang w:val="sr-Cyrl-C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340953">
        <w:rPr>
          <w:rFonts w:eastAsia="Carlito" w:cstheme="minorHAnsi"/>
          <w:b/>
          <w:sz w:val="20"/>
          <w:szCs w:val="20"/>
          <w:lang w:val="sr-Cyrl-RS"/>
        </w:rPr>
        <w:t>од_______________________</w:t>
      </w:r>
      <w:r w:rsidRPr="000E2DBB">
        <w:rPr>
          <w:rFonts w:eastAsia="Carlito" w:cstheme="minorHAnsi"/>
          <w:sz w:val="20"/>
          <w:szCs w:val="20"/>
          <w:lang w:val="sr-Cyrl-RS"/>
        </w:rPr>
        <w:t>, у складу са чл. 4 ст. 3 и чл.16 ст. 3 Закона о роковима измирења новчаних обавеза у комерцијалним трансакцијама („Сл. гласник РС“ бр. 119/</w:t>
      </w:r>
      <w:r w:rsidR="00A0358B">
        <w:rPr>
          <w:rFonts w:eastAsia="Carlito" w:cstheme="minorHAnsi"/>
          <w:sz w:val="20"/>
          <w:szCs w:val="20"/>
          <w:lang w:val="sr-Cyrl-RS"/>
        </w:rPr>
        <w:t>12, 68/2015, 113/17 и 91/2019).</w:t>
      </w:r>
    </w:p>
    <w:p w:rsidR="000A5F87" w:rsidRDefault="00C66E8C" w:rsidP="000A5F87">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0A5F87">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A0358B"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4.</w:t>
      </w:r>
    </w:p>
    <w:p w:rsidR="00A0358B"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0A5F87" w:rsidRDefault="00A0358B" w:rsidP="00A0358B">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Рок /извршења/извођењ</w:t>
      </w:r>
      <w:r>
        <w:rPr>
          <w:rFonts w:eastAsia="Times New Roman" w:cstheme="minorHAnsi"/>
          <w:sz w:val="20"/>
          <w:szCs w:val="20"/>
          <w:lang w:val="sr-Latn-RS"/>
        </w:rPr>
        <w:t xml:space="preserve">а: ................(не дужи од </w:t>
      </w:r>
      <w:r w:rsidR="003A32FF">
        <w:rPr>
          <w:rFonts w:eastAsia="Times New Roman" w:cstheme="minorHAnsi"/>
          <w:sz w:val="20"/>
          <w:szCs w:val="20"/>
          <w:lang w:val="sr-Cyrl-RS"/>
        </w:rPr>
        <w:t>5 дана</w:t>
      </w:r>
      <w:r w:rsidRPr="00190F96">
        <w:rPr>
          <w:rFonts w:eastAsia="Times New Roman" w:cstheme="minorHAnsi"/>
          <w:sz w:val="20"/>
          <w:szCs w:val="20"/>
          <w:lang w:val="sr-Latn-RS"/>
        </w:rPr>
        <w:t xml:space="preserve"> од захтева На</w:t>
      </w:r>
    </w:p>
    <w:p w:rsidR="00A0358B" w:rsidRPr="00190F96" w:rsidRDefault="000A5F87" w:rsidP="00A0358B">
      <w:pPr>
        <w:widowControl w:val="0"/>
        <w:autoSpaceDE w:val="0"/>
        <w:autoSpaceDN w:val="0"/>
        <w:spacing w:after="0" w:line="240" w:lineRule="auto"/>
        <w:ind w:left="-540"/>
        <w:rPr>
          <w:rFonts w:eastAsia="Carlito" w:cstheme="minorHAnsi"/>
          <w:sz w:val="20"/>
          <w:szCs w:val="20"/>
          <w:lang w:val="sr-Cyrl-RS"/>
        </w:rPr>
      </w:pPr>
      <w:r>
        <w:rPr>
          <w:rFonts w:eastAsia="Times New Roman" w:cstheme="minorHAnsi"/>
          <w:sz w:val="20"/>
          <w:szCs w:val="20"/>
          <w:lang w:val="sr-Latn-RS"/>
        </w:rPr>
        <w:t xml:space="preserve"> </w:t>
      </w:r>
      <w:r w:rsidR="00A0358B" w:rsidRPr="00190F96">
        <w:rPr>
          <w:rFonts w:eastAsia="Times New Roman" w:cstheme="minorHAnsi"/>
          <w:sz w:val="20"/>
          <w:szCs w:val="20"/>
          <w:lang w:val="sr-Latn-RS"/>
        </w:rPr>
        <w:t>ручиоца)</w:t>
      </w:r>
    </w:p>
    <w:p w:rsidR="00A0358B" w:rsidRPr="009C2BD5" w:rsidRDefault="00A0358B" w:rsidP="00A0358B">
      <w:pPr>
        <w:widowControl w:val="0"/>
        <w:numPr>
          <w:ilvl w:val="0"/>
          <w:numId w:val="31"/>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5</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часова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захтева одговорног лица Наручиоца.</w:t>
      </w:r>
    </w:p>
    <w:p w:rsidR="00C32CE9" w:rsidRPr="00C32CE9" w:rsidRDefault="00C32CE9" w:rsidP="00A0358B">
      <w:pPr>
        <w:tabs>
          <w:tab w:val="left" w:pos="2016"/>
        </w:tabs>
        <w:spacing w:after="0" w:line="240" w:lineRule="auto"/>
        <w:outlineLvl w:val="0"/>
        <w:rPr>
          <w:rFonts w:eastAsia="Times New Roman" w:cstheme="minorHAnsi"/>
          <w:b/>
          <w:bCs/>
          <w:sz w:val="20"/>
          <w:szCs w:val="20"/>
          <w:lang w:val="sr-Cyrl-C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5.</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Услуге из члана 1. овог Уговора изврши у роковима ближе утврђеним чланом 4. овог Уговора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6.</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7.</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8.</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9.</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10.</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11.</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A0358B" w:rsidRPr="009C2BD5" w:rsidRDefault="00A0358B" w:rsidP="00A0358B">
      <w:pPr>
        <w:spacing w:after="0" w:line="264" w:lineRule="auto"/>
        <w:ind w:left="426" w:right="320" w:hanging="10"/>
        <w:rPr>
          <w:rFonts w:eastAsia="Arial Unicode MS" w:cstheme="minorHAnsi"/>
          <w:color w:val="000000"/>
          <w:kern w:val="2"/>
          <w:sz w:val="20"/>
          <w:szCs w:val="20"/>
          <w:lang w:val="ru-RU" w:eastAsia="ar-SA"/>
        </w:rPr>
      </w:pPr>
    </w:p>
    <w:p w:rsidR="00A0358B" w:rsidRDefault="00A0358B" w:rsidP="00A0358B">
      <w:pPr>
        <w:spacing w:after="0" w:line="240" w:lineRule="auto"/>
        <w:jc w:val="both"/>
        <w:outlineLvl w:val="0"/>
        <w:rPr>
          <w:rFonts w:cstheme="minorHAnsi"/>
          <w:sz w:val="20"/>
          <w:szCs w:val="20"/>
        </w:rPr>
      </w:pPr>
    </w:p>
    <w:p w:rsidR="00A0358B" w:rsidRDefault="00A0358B" w:rsidP="00A0358B">
      <w:pPr>
        <w:spacing w:after="0" w:line="240" w:lineRule="auto"/>
        <w:jc w:val="both"/>
        <w:outlineLvl w:val="0"/>
        <w:rPr>
          <w:rFonts w:cstheme="minorHAnsi"/>
          <w:sz w:val="20"/>
          <w:szCs w:val="20"/>
        </w:rPr>
      </w:pPr>
    </w:p>
    <w:p w:rsidR="00A0358B" w:rsidRPr="009C2BD5" w:rsidRDefault="00A0358B" w:rsidP="00A0358B">
      <w:pPr>
        <w:spacing w:after="0" w:line="240" w:lineRule="auto"/>
        <w:jc w:val="both"/>
        <w:outlineLvl w:val="0"/>
        <w:rPr>
          <w:rFonts w:cstheme="minorHAnsi"/>
          <w:sz w:val="20"/>
          <w:szCs w:val="20"/>
        </w:rPr>
      </w:pPr>
    </w:p>
    <w:p w:rsidR="00A0358B" w:rsidRPr="009C2BD5" w:rsidRDefault="00A0358B" w:rsidP="00A0358B">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A0358B" w:rsidRPr="009C2BD5" w:rsidRDefault="00A0358B" w:rsidP="00A0358B">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A0358B" w:rsidRPr="009C2BD5" w:rsidRDefault="00A0358B" w:rsidP="00A0358B">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A0358B" w:rsidRPr="009C2BD5" w:rsidRDefault="00A0358B" w:rsidP="00A0358B">
      <w:pPr>
        <w:spacing w:after="0" w:line="240" w:lineRule="auto"/>
        <w:ind w:left="4395"/>
        <w:jc w:val="center"/>
        <w:rPr>
          <w:rFonts w:eastAsia="Times New Roman" w:cstheme="minorHAnsi"/>
          <w:i/>
          <w:sz w:val="20"/>
          <w:szCs w:val="20"/>
          <w:lang w:val="ru-RU"/>
        </w:rPr>
      </w:pPr>
    </w:p>
    <w:p w:rsidR="00A0358B" w:rsidRPr="009C2BD5" w:rsidRDefault="00A0358B" w:rsidP="00A0358B">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w:t>
      </w:r>
    </w:p>
    <w:p w:rsidR="00A0358B" w:rsidRPr="009C2BD5" w:rsidRDefault="00A0358B" w:rsidP="00A0358B">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A0358B" w:rsidRPr="009C2BD5" w:rsidRDefault="00A0358B" w:rsidP="00A0358B">
      <w:pPr>
        <w:widowControl w:val="0"/>
        <w:autoSpaceDE w:val="0"/>
        <w:autoSpaceDN w:val="0"/>
        <w:spacing w:after="0" w:line="240" w:lineRule="auto"/>
        <w:rPr>
          <w:rFonts w:eastAsia="Carlito" w:cstheme="minorHAnsi"/>
          <w:i/>
          <w:sz w:val="20"/>
          <w:szCs w:val="20"/>
          <w:lang w:val="sr-Cyrl-RS"/>
        </w:rPr>
      </w:pPr>
    </w:p>
    <w:p w:rsidR="000E2DBB" w:rsidRPr="00164187" w:rsidRDefault="000E2DBB" w:rsidP="00164187">
      <w:pPr>
        <w:spacing w:after="0" w:line="240" w:lineRule="auto"/>
        <w:rPr>
          <w:rFonts w:eastAsia="Times New Roman" w:cstheme="minorHAnsi"/>
          <w:i/>
          <w:sz w:val="20"/>
          <w:szCs w:val="20"/>
          <w:lang w:val="ru-RU"/>
        </w:rPr>
      </w:pPr>
    </w:p>
    <w:sectPr w:rsidR="000E2DBB" w:rsidRPr="00164187"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88" w:rsidRDefault="00E70288" w:rsidP="001527D4">
      <w:pPr>
        <w:spacing w:after="0" w:line="240" w:lineRule="auto"/>
      </w:pPr>
      <w:r>
        <w:separator/>
      </w:r>
    </w:p>
  </w:endnote>
  <w:endnote w:type="continuationSeparator" w:id="0">
    <w:p w:rsidR="00E70288" w:rsidRDefault="00E70288"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E70288" w:rsidRPr="00F4395F" w:rsidRDefault="00E70288">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CD6409">
          <w:rPr>
            <w:noProof/>
            <w:sz w:val="18"/>
            <w:szCs w:val="18"/>
          </w:rPr>
          <w:t>12</w:t>
        </w:r>
        <w:r w:rsidRPr="00F4395F">
          <w:rPr>
            <w:noProof/>
            <w:sz w:val="18"/>
            <w:szCs w:val="18"/>
          </w:rPr>
          <w:fldChar w:fldCharType="end"/>
        </w:r>
      </w:p>
    </w:sdtContent>
  </w:sdt>
  <w:p w:rsidR="00E70288" w:rsidRDefault="00E7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88" w:rsidRDefault="00E70288" w:rsidP="001527D4">
      <w:pPr>
        <w:spacing w:after="0" w:line="240" w:lineRule="auto"/>
      </w:pPr>
      <w:r>
        <w:separator/>
      </w:r>
    </w:p>
  </w:footnote>
  <w:footnote w:type="continuationSeparator" w:id="0">
    <w:p w:rsidR="00E70288" w:rsidRDefault="00E70288"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E70288" w:rsidRPr="001527D4" w:rsidTr="001527D4">
      <w:trPr>
        <w:trHeight w:val="450"/>
      </w:trPr>
      <w:tc>
        <w:tcPr>
          <w:tcW w:w="720" w:type="dxa"/>
          <w:hideMark/>
        </w:tcPr>
        <w:p w:rsidR="00E70288" w:rsidRPr="001527D4" w:rsidRDefault="00E70288"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70288" w:rsidRPr="001527D4" w:rsidRDefault="00E70288"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70288" w:rsidRPr="001527D4" w:rsidRDefault="00E7028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70288" w:rsidRPr="001527D4" w:rsidRDefault="00E7028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70288" w:rsidRPr="001527D4" w:rsidRDefault="00E70288"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70288" w:rsidRDefault="00E70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6"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7"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7"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9"/>
  </w:num>
  <w:num w:numId="5">
    <w:abstractNumId w:val="28"/>
  </w:num>
  <w:num w:numId="6">
    <w:abstractNumId w:val="20"/>
  </w:num>
  <w:num w:numId="7">
    <w:abstractNumId w:val="26"/>
  </w:num>
  <w:num w:numId="8">
    <w:abstractNumId w:val="3"/>
  </w:num>
  <w:num w:numId="9">
    <w:abstractNumId w:val="15"/>
  </w:num>
  <w:num w:numId="10">
    <w:abstractNumId w:val="16"/>
  </w:num>
  <w:num w:numId="11">
    <w:abstractNumId w:val="22"/>
  </w:num>
  <w:num w:numId="12">
    <w:abstractNumId w:val="0"/>
  </w:num>
  <w:num w:numId="13">
    <w:abstractNumId w:val="2"/>
  </w:num>
  <w:num w:numId="14">
    <w:abstractNumId w:val="23"/>
  </w:num>
  <w:num w:numId="15">
    <w:abstractNumId w:val="10"/>
  </w:num>
  <w:num w:numId="16">
    <w:abstractNumId w:val="5"/>
  </w:num>
  <w:num w:numId="17">
    <w:abstractNumId w:val="12"/>
  </w:num>
  <w:num w:numId="18">
    <w:abstractNumId w:val="13"/>
  </w:num>
  <w:num w:numId="19">
    <w:abstractNumId w:val="24"/>
  </w:num>
  <w:num w:numId="20">
    <w:abstractNumId w:val="25"/>
  </w:num>
  <w:num w:numId="21">
    <w:abstractNumId w:val="30"/>
  </w:num>
  <w:num w:numId="22">
    <w:abstractNumId w:val="14"/>
  </w:num>
  <w:num w:numId="23">
    <w:abstractNumId w:val="18"/>
  </w:num>
  <w:num w:numId="24">
    <w:abstractNumId w:val="17"/>
  </w:num>
  <w:num w:numId="25">
    <w:abstractNumId w:val="21"/>
  </w:num>
  <w:num w:numId="26">
    <w:abstractNumId w:val="6"/>
  </w:num>
  <w:num w:numId="27">
    <w:abstractNumId w:val="29"/>
  </w:num>
  <w:num w:numId="28">
    <w:abstractNumId w:val="19"/>
  </w:num>
  <w:num w:numId="29">
    <w:abstractNumId w:val="4"/>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60DCE"/>
    <w:rsid w:val="00071B43"/>
    <w:rsid w:val="00091A9E"/>
    <w:rsid w:val="000A01BC"/>
    <w:rsid w:val="000A5F87"/>
    <w:rsid w:val="000E2DBB"/>
    <w:rsid w:val="00127154"/>
    <w:rsid w:val="00141113"/>
    <w:rsid w:val="001468F4"/>
    <w:rsid w:val="001527D4"/>
    <w:rsid w:val="00164187"/>
    <w:rsid w:val="0023327F"/>
    <w:rsid w:val="002C6CD0"/>
    <w:rsid w:val="00302463"/>
    <w:rsid w:val="00340953"/>
    <w:rsid w:val="003A32FF"/>
    <w:rsid w:val="003F242F"/>
    <w:rsid w:val="00402113"/>
    <w:rsid w:val="00472D86"/>
    <w:rsid w:val="00497C67"/>
    <w:rsid w:val="004C476B"/>
    <w:rsid w:val="00501369"/>
    <w:rsid w:val="005321B9"/>
    <w:rsid w:val="005B1AD1"/>
    <w:rsid w:val="005D2387"/>
    <w:rsid w:val="005F1FDA"/>
    <w:rsid w:val="00611592"/>
    <w:rsid w:val="006B7156"/>
    <w:rsid w:val="007A6F2D"/>
    <w:rsid w:val="007F30FF"/>
    <w:rsid w:val="00926190"/>
    <w:rsid w:val="00941A76"/>
    <w:rsid w:val="009837B5"/>
    <w:rsid w:val="009D068D"/>
    <w:rsid w:val="00A0358B"/>
    <w:rsid w:val="00A33889"/>
    <w:rsid w:val="00A505C1"/>
    <w:rsid w:val="00AA61EE"/>
    <w:rsid w:val="00B71CC5"/>
    <w:rsid w:val="00C0744E"/>
    <w:rsid w:val="00C32CE9"/>
    <w:rsid w:val="00C66E8C"/>
    <w:rsid w:val="00CB4B47"/>
    <w:rsid w:val="00CD3BA7"/>
    <w:rsid w:val="00CD6409"/>
    <w:rsid w:val="00D3587B"/>
    <w:rsid w:val="00D75FFF"/>
    <w:rsid w:val="00DD7610"/>
    <w:rsid w:val="00E02D20"/>
    <w:rsid w:val="00E70288"/>
    <w:rsid w:val="00E7086D"/>
    <w:rsid w:val="00E73563"/>
    <w:rsid w:val="00E867EE"/>
    <w:rsid w:val="00E95B07"/>
    <w:rsid w:val="00EA2393"/>
    <w:rsid w:val="00EA6F4F"/>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A7"/>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025F-15EE-4DA5-995E-E7FB7EF2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2021-08-17T09:13:00Z</cp:lastPrinted>
  <dcterms:created xsi:type="dcterms:W3CDTF">2021-06-22T09:29:00Z</dcterms:created>
  <dcterms:modified xsi:type="dcterms:W3CDTF">2022-10-13T11:36:00Z</dcterms:modified>
</cp:coreProperties>
</file>